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405" w:rsidRDefault="00091405" w:rsidP="00091405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CV</w:t>
      </w:r>
      <w:r>
        <w:rPr>
          <w:rFonts w:asciiTheme="majorHAnsi" w:hAnsiTheme="majorHAnsi"/>
          <w:b/>
          <w:sz w:val="24"/>
          <w:szCs w:val="24"/>
        </w:rPr>
        <w:t xml:space="preserve"> – Muhamed </w:t>
      </w:r>
      <w:proofErr w:type="spellStart"/>
      <w:r>
        <w:rPr>
          <w:rFonts w:asciiTheme="majorHAnsi" w:hAnsiTheme="majorHAnsi"/>
          <w:b/>
          <w:sz w:val="24"/>
          <w:szCs w:val="24"/>
        </w:rPr>
        <w:t>Ibrić</w:t>
      </w:r>
      <w:proofErr w:type="spellEnd"/>
    </w:p>
    <w:p w:rsidR="00091405" w:rsidRDefault="00091405" w:rsidP="00091405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9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8105"/>
      </w:tblGrid>
      <w:tr w:rsidR="00091405" w:rsidRPr="000A5AF4" w:rsidTr="00845EBD">
        <w:trPr>
          <w:trHeight w:val="318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 xml:space="preserve">Ime i prezime: 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 w:eastAsia="hr-BA"/>
              </w:rPr>
              <w:t xml:space="preserve">Muhamed </w:t>
            </w:r>
            <w:proofErr w:type="spellStart"/>
            <w:r w:rsidRPr="006B6C71">
              <w:rPr>
                <w:rFonts w:ascii="Book Antiqua" w:hAnsi="Book Antiqua"/>
                <w:sz w:val="22"/>
                <w:szCs w:val="22"/>
                <w:lang w:val="bs-Latn-BA" w:eastAsia="hr-BA"/>
              </w:rPr>
              <w:t>Ibrić</w:t>
            </w:r>
            <w:proofErr w:type="spellEnd"/>
          </w:p>
        </w:tc>
      </w:tr>
      <w:tr w:rsidR="00091405" w:rsidRPr="000A5AF4" w:rsidTr="00845EBD">
        <w:trPr>
          <w:trHeight w:val="318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00387 60 341 5471</w:t>
            </w:r>
          </w:p>
        </w:tc>
      </w:tr>
      <w:tr w:rsidR="00091405" w:rsidRPr="000A5AF4" w:rsidTr="00845EBD">
        <w:trPr>
          <w:trHeight w:val="318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muhamed.ibric@untz.ba</w:t>
            </w:r>
          </w:p>
        </w:tc>
      </w:tr>
      <w:tr w:rsidR="00091405" w:rsidRPr="000A5AF4" w:rsidTr="00845EBD">
        <w:trPr>
          <w:trHeight w:val="318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Državljanstvo: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BiH</w:t>
            </w:r>
          </w:p>
        </w:tc>
      </w:tr>
      <w:tr w:rsidR="00091405" w:rsidRPr="000A5AF4" w:rsidTr="00845EBD">
        <w:trPr>
          <w:trHeight w:val="318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Pol: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Muški</w:t>
            </w:r>
          </w:p>
        </w:tc>
      </w:tr>
      <w:tr w:rsidR="00091405" w:rsidRPr="000A5AF4" w:rsidTr="00845EBD">
        <w:trPr>
          <w:trHeight w:val="30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 xml:space="preserve">Datum rođenja: 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22.01.1998. g. u Tuzli, BiH </w:t>
            </w:r>
          </w:p>
        </w:tc>
      </w:tr>
      <w:tr w:rsidR="00091405" w:rsidRPr="000A5AF4" w:rsidTr="00845EBD">
        <w:trPr>
          <w:trHeight w:val="30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after="240"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 w:eastAsia="hr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Obrazovanje: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845EBD">
            <w:pPr>
              <w:pStyle w:val="Default"/>
              <w:spacing w:after="240" w:line="276" w:lineRule="auto"/>
              <w:rPr>
                <w:rFonts w:ascii="Book Antiqua" w:hAnsi="Book Antiqua"/>
                <w:bCs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2020. - danas</w:t>
            </w: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 – Master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studij, </w:t>
            </w: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Univerzitet u Tuzli, Ekonomski fakultet - Ekonomija, smjer: </w:t>
            </w:r>
            <w:proofErr w:type="spellStart"/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Finansije</w:t>
            </w:r>
            <w:proofErr w:type="spellEnd"/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, bankarstvo i osiguranje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2016. - 2020.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– </w:t>
            </w:r>
            <w:proofErr w:type="spellStart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Bachelor</w:t>
            </w:r>
            <w:proofErr w:type="spellEnd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ekonomije, </w:t>
            </w: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Univerzitet u Tuzli, Ekonomski fakultet Ekonomija, smjer: </w:t>
            </w:r>
            <w:proofErr w:type="spellStart"/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Finansije</w:t>
            </w:r>
            <w:proofErr w:type="spellEnd"/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, bankarstvo i osiguranje</w:t>
            </w:r>
          </w:p>
          <w:p w:rsidR="00091405" w:rsidRPr="00870722" w:rsidRDefault="00091405" w:rsidP="00845EBD">
            <w:pPr>
              <w:pStyle w:val="Default"/>
              <w:spacing w:after="240" w:line="276" w:lineRule="auto"/>
              <w:rPr>
                <w:rFonts w:ascii="Book Antiqua" w:hAnsi="Book Antiqua"/>
                <w:bCs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2012. -2016.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– Ekonomski tehničar, JU MSŠ Srebrenik – Ekonomska škola, odličan</w:t>
            </w:r>
            <w:r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uspjeh</w:t>
            </w:r>
          </w:p>
        </w:tc>
      </w:tr>
      <w:tr w:rsidR="00091405" w:rsidRPr="000A5AF4" w:rsidTr="00845EBD">
        <w:trPr>
          <w:trHeight w:val="30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after="240"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 w:eastAsia="hr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Poslovna karijera: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Default="00091405" w:rsidP="00091405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/>
                <w:sz w:val="22"/>
                <w:szCs w:val="22"/>
                <w:lang w:val="bs-Latn-BA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februar 2023</w:t>
            </w: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. – danas –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asistent (</w:t>
            </w:r>
            <w:r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radni odnos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) na UNO </w:t>
            </w:r>
            <w:proofErr w:type="spellStart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Finansije</w:t>
            </w:r>
            <w:proofErr w:type="spellEnd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i finansijska politika, pri Ekonomskom fakultetu Univerziteta u Tuzli.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mart 2021. – danas –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asistent (spoljni s</w:t>
            </w:r>
            <w:r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a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radnik) na UNO </w:t>
            </w:r>
            <w:proofErr w:type="spellStart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Finansije</w:t>
            </w:r>
            <w:proofErr w:type="spellEnd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i finansijska politika, pri Ekonomskom fakultetu Univerziteta u Tuzli.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april 2022. – oktobar 2022. –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Koordinator za SWIFT/RTGS u NLB Banka d.d.</w:t>
            </w: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 Sarajevo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Cs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juli 2021. – april 2022. –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Bankarski službenik u NLB Banka d.d. Sarajevo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Cs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januar 2021. – juli 202</w:t>
            </w:r>
            <w:r>
              <w:rPr>
                <w:rFonts w:ascii="Book Antiqua" w:hAnsi="Book Antiqua"/>
                <w:b/>
                <w:sz w:val="22"/>
                <w:szCs w:val="22"/>
                <w:lang w:val="bs-Latn-BA"/>
              </w:rPr>
              <w:t>1</w:t>
            </w: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. –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Pripravnik u odjelu za </w:t>
            </w:r>
            <w:proofErr w:type="spellStart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finansije</w:t>
            </w:r>
            <w:proofErr w:type="spellEnd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i računovodstvo u JZU Dom zdravlja Srebrenik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Cs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b/>
                <w:sz w:val="22"/>
                <w:szCs w:val="22"/>
                <w:lang w:val="bs-Latn-BA"/>
              </w:rPr>
              <w:t xml:space="preserve">mart 2020. – </w:t>
            </w:r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studentska praksa u </w:t>
            </w:r>
            <w:proofErr w:type="spellStart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>Uniqa</w:t>
            </w:r>
            <w:proofErr w:type="spellEnd"/>
            <w:r w:rsidRPr="006B6C71">
              <w:rPr>
                <w:rFonts w:ascii="Book Antiqua" w:hAnsi="Book Antiqua"/>
                <w:bCs/>
                <w:sz w:val="22"/>
                <w:szCs w:val="22"/>
                <w:lang w:val="bs-Latn-BA"/>
              </w:rPr>
              <w:t xml:space="preserve"> osiguranje d.d. Sarajevo</w:t>
            </w:r>
          </w:p>
          <w:p w:rsidR="00091405" w:rsidRPr="006B6C71" w:rsidRDefault="00091405" w:rsidP="00845EBD">
            <w:pPr>
              <w:pStyle w:val="Default"/>
              <w:spacing w:after="240" w:line="276" w:lineRule="auto"/>
              <w:ind w:left="-65"/>
              <w:jc w:val="both"/>
              <w:rPr>
                <w:rFonts w:ascii="Book Antiqua" w:hAnsi="Book Antiqua"/>
                <w:b/>
                <w:sz w:val="22"/>
                <w:szCs w:val="22"/>
                <w:lang w:val="bs-Latn-BA"/>
              </w:rPr>
            </w:pPr>
          </w:p>
        </w:tc>
      </w:tr>
      <w:tr w:rsidR="00091405" w:rsidRPr="000A5AF4" w:rsidTr="00845EBD">
        <w:trPr>
          <w:trHeight w:val="30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t>Radionice i seminari: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</w:rPr>
            </w:pPr>
            <w:r w:rsidRPr="00870722">
              <w:rPr>
                <w:rFonts w:ascii="Book Antiqua" w:hAnsi="Book Antiqua"/>
                <w:b/>
              </w:rPr>
              <w:t xml:space="preserve">2020. - </w:t>
            </w:r>
            <w:proofErr w:type="spellStart"/>
            <w:r w:rsidRPr="00870722">
              <w:rPr>
                <w:rFonts w:ascii="Book Antiqua" w:hAnsi="Book Antiqua"/>
                <w:bCs/>
              </w:rPr>
              <w:t>Crowdfunding</w:t>
            </w:r>
            <w:proofErr w:type="spellEnd"/>
            <w:r w:rsidRPr="00870722">
              <w:rPr>
                <w:rFonts w:ascii="Book Antiqua" w:hAnsi="Book Antiqua"/>
                <w:bCs/>
              </w:rPr>
              <w:t xml:space="preserve"> i izrada projektnog prijedloga, CPCD i UNDP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6B6C71">
              <w:rPr>
                <w:rFonts w:ascii="Book Antiqua" w:hAnsi="Book Antiqua"/>
                <w:b/>
                <w:bCs/>
              </w:rPr>
              <w:t>2020.</w:t>
            </w:r>
            <w:r w:rsidRPr="006B6C71">
              <w:rPr>
                <w:rFonts w:ascii="Book Antiqua" w:hAnsi="Book Antiqua"/>
              </w:rPr>
              <w:t xml:space="preserve"> – Zagovaranje, proces izrade javnih politika, CPCD i UNDP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6B6C71">
              <w:rPr>
                <w:rFonts w:ascii="Book Antiqua" w:hAnsi="Book Antiqua"/>
                <w:b/>
                <w:bCs/>
              </w:rPr>
              <w:t>2020.</w:t>
            </w:r>
            <w:r w:rsidRPr="006B6C71">
              <w:rPr>
                <w:rFonts w:ascii="Book Antiqua" w:hAnsi="Book Antiqua"/>
              </w:rPr>
              <w:t xml:space="preserve"> – Liderstvo i komunikacijske vještine, CPCD i UNDP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6B6C71">
              <w:rPr>
                <w:rFonts w:ascii="Book Antiqua" w:hAnsi="Book Antiqua"/>
                <w:b/>
                <w:bCs/>
              </w:rPr>
              <w:t>2019.</w:t>
            </w:r>
            <w:r w:rsidRPr="006B6C71">
              <w:rPr>
                <w:rFonts w:ascii="Book Antiqua" w:hAnsi="Book Antiqua"/>
              </w:rPr>
              <w:t xml:space="preserve"> – Osnove poslovno – informatičkog osposobljavanja, ERAZMO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6B6C71">
              <w:rPr>
                <w:rFonts w:ascii="Book Antiqua" w:hAnsi="Book Antiqua"/>
                <w:b/>
                <w:bCs/>
              </w:rPr>
              <w:t>2019.</w:t>
            </w:r>
            <w:r w:rsidRPr="006B6C71">
              <w:rPr>
                <w:rFonts w:ascii="Book Antiqua" w:hAnsi="Book Antiqua"/>
              </w:rPr>
              <w:t xml:space="preserve"> – Korištenje </w:t>
            </w:r>
            <w:proofErr w:type="spellStart"/>
            <w:r w:rsidRPr="006B6C71">
              <w:rPr>
                <w:rFonts w:ascii="Book Antiqua" w:hAnsi="Book Antiqua"/>
              </w:rPr>
              <w:t>mikrosimulacijskih</w:t>
            </w:r>
            <w:proofErr w:type="spellEnd"/>
            <w:r w:rsidRPr="006B6C71">
              <w:rPr>
                <w:rFonts w:ascii="Book Antiqua" w:hAnsi="Book Antiqua"/>
              </w:rPr>
              <w:t xml:space="preserve"> modela u </w:t>
            </w:r>
            <w:proofErr w:type="spellStart"/>
            <w:r w:rsidRPr="006B6C71">
              <w:rPr>
                <w:rFonts w:ascii="Book Antiqua" w:hAnsi="Book Antiqua"/>
              </w:rPr>
              <w:t>istraživanju</w:t>
            </w:r>
            <w:proofErr w:type="spellEnd"/>
            <w:r w:rsidRPr="006B6C71">
              <w:rPr>
                <w:rFonts w:ascii="Book Antiqua" w:hAnsi="Book Antiqua"/>
              </w:rPr>
              <w:t xml:space="preserve"> javnih </w:t>
            </w:r>
            <w:proofErr w:type="spellStart"/>
            <w:r w:rsidRPr="006B6C71">
              <w:rPr>
                <w:rFonts w:ascii="Book Antiqua" w:hAnsi="Book Antiqua"/>
              </w:rPr>
              <w:t>finansija</w:t>
            </w:r>
            <w:proofErr w:type="spellEnd"/>
            <w:r w:rsidRPr="006B6C71">
              <w:rPr>
                <w:rFonts w:ascii="Book Antiqua" w:hAnsi="Book Antiqua"/>
              </w:rPr>
              <w:t>, EF UNTZ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6B6C71">
              <w:rPr>
                <w:rFonts w:ascii="Book Antiqua" w:hAnsi="Book Antiqua"/>
                <w:b/>
                <w:bCs/>
              </w:rPr>
              <w:t>2017.</w:t>
            </w:r>
            <w:r w:rsidRPr="006B6C71">
              <w:rPr>
                <w:rFonts w:ascii="Book Antiqua" w:hAnsi="Book Antiqua"/>
              </w:rPr>
              <w:t xml:space="preserve"> – Liderstvo i komunikacija, Konrad Adenauer</w:t>
            </w:r>
          </w:p>
          <w:p w:rsidR="00091405" w:rsidRPr="006B6C71" w:rsidRDefault="00091405" w:rsidP="00845EBD">
            <w:pPr>
              <w:autoSpaceDE w:val="0"/>
              <w:autoSpaceDN w:val="0"/>
              <w:adjustRightInd w:val="0"/>
              <w:ind w:left="426"/>
              <w:jc w:val="both"/>
              <w:rPr>
                <w:rFonts w:ascii="Book Antiqua" w:hAnsi="Book Antiqua"/>
              </w:rPr>
            </w:pPr>
          </w:p>
        </w:tc>
      </w:tr>
      <w:tr w:rsidR="00091405" w:rsidRPr="000A5AF4" w:rsidTr="00845EBD">
        <w:trPr>
          <w:trHeight w:val="30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 w:eastAsia="hr-BA"/>
              </w:rPr>
            </w:pPr>
            <w:r w:rsidRPr="000A5AF4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  <w:lastRenderedPageBreak/>
              <w:t>Strani jezici: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Engleski jezik 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 w:eastAsia="hr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Arapski jezik </w:t>
            </w:r>
          </w:p>
        </w:tc>
      </w:tr>
      <w:tr w:rsidR="00091405" w:rsidRPr="000A5AF4" w:rsidTr="00845EBD">
        <w:trPr>
          <w:trHeight w:val="724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  <w:t>Društvene vještine i kompetencije: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Predavačke vještine,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Samoinicijativno obavljanje poslova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Sposobnost timskog rada, 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 xml:space="preserve">Komunikativnost, 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sz w:val="22"/>
                <w:szCs w:val="22"/>
                <w:lang w:val="bs-Latn-BA"/>
              </w:rPr>
              <w:t>Pregovaračke osobnosti.</w:t>
            </w:r>
          </w:p>
        </w:tc>
      </w:tr>
      <w:tr w:rsidR="00091405" w:rsidRPr="000A5AF4" w:rsidTr="00845EBD">
        <w:trPr>
          <w:trHeight w:val="721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i/>
                <w:spacing w:val="-6"/>
                <w:sz w:val="22"/>
                <w:szCs w:val="22"/>
                <w:lang w:val="bs-Latn-BA"/>
              </w:rPr>
              <w:t>Organizacione vještine i kompetencije: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Organizacione sposobnosti i sposobnost kvalitetnog planiranja</w:t>
            </w:r>
          </w:p>
        </w:tc>
      </w:tr>
      <w:tr w:rsidR="00091405" w:rsidRPr="000A5AF4" w:rsidTr="00845EBD">
        <w:trPr>
          <w:trHeight w:val="73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  <w:t>Kompjuterske vještine i kompetencije: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Ms Office (Word, Power Point, Excell…)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Internet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Website programming (WordPress, Joomla)</w:t>
            </w:r>
          </w:p>
        </w:tc>
      </w:tr>
      <w:tr w:rsidR="00091405" w:rsidRPr="000A5AF4" w:rsidTr="00845EBD">
        <w:trPr>
          <w:trHeight w:val="73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</w:pPr>
            <w:r w:rsidRPr="000A5AF4"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  <w:t>Ostale vještine i kompetencije: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noProof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Vozačka dozvola „B“ kategorije</w:t>
            </w:r>
          </w:p>
          <w:p w:rsidR="00091405" w:rsidRPr="006B6C71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noProof/>
                <w:sz w:val="22"/>
                <w:szCs w:val="22"/>
                <w:lang w:val="bs-Latn-BA"/>
              </w:rPr>
            </w:pPr>
          </w:p>
        </w:tc>
      </w:tr>
      <w:tr w:rsidR="00091405" w:rsidRPr="000A5AF4" w:rsidTr="00845EBD">
        <w:trPr>
          <w:trHeight w:val="73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Pr="000A5AF4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  <w:t>Počasti i nagrade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noProof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Zlatna plaketa Student generacije Univerziteta u Tuzli (prosječna ocjena tokom studija 10.00)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noProof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Priznanje Federalnog ministarstva obrazovanja i nauke za najboljeg studenta Ekonomskog fakulteta Univerziteta u Tuzli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noProof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sz w:val="22"/>
                <w:szCs w:val="22"/>
                <w:lang w:val="bs-Latn-BA"/>
              </w:rPr>
              <w:t>Plaketa za osvojeno drugo mjesto na državnom takmičenju iz knjigovodstva i finansija, izdatu od strane Saveza udruženja – udruge tehničke kulture u BiH</w:t>
            </w:r>
          </w:p>
        </w:tc>
      </w:tr>
      <w:tr w:rsidR="00091405" w:rsidRPr="000A5AF4" w:rsidTr="00845EBD">
        <w:trPr>
          <w:trHeight w:val="730"/>
        </w:trPr>
        <w:tc>
          <w:tcPr>
            <w:tcW w:w="17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FFFFFF"/>
          </w:tcPr>
          <w:p w:rsidR="00091405" w:rsidRDefault="00091405" w:rsidP="00845EBD">
            <w:pPr>
              <w:pStyle w:val="Default"/>
              <w:spacing w:line="276" w:lineRule="auto"/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  <w:lang w:val="bs-Latn-BA"/>
              </w:rPr>
              <w:t>Objavljeni stručni radovi:</w:t>
            </w:r>
          </w:p>
        </w:tc>
        <w:tc>
          <w:tcPr>
            <w:tcW w:w="81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(2020) Ekonomija u vrijeme pandemije. Banke &amp; Biznis, april (https://www.researchgate.net/publication/ 340526373_Ekonomija_u_vrijeme_pandemije)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(2020) Potencijali primjene blockchain tehnologije. Banke &amp; Biznis, maj 20 (https://www.researchgate.net/publication/ 341706410_Potencijali_primjene_blockchain_tehnologije)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(2020) Bankarstvo u (post)pandemijskoj ekonomiji. Banke &amp; Biznis, septembar (</w:t>
            </w:r>
            <w:hyperlink r:id="rId5" w:history="1"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https://www.researchgate.net/publication/344477347_Bankarstvo_u_postpandemijskoj_ekonomiji</w:t>
              </w:r>
            </w:hyperlink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)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(2020) Promjene statusa imovine sigurnog utočišta. Banke &amp; Biznis, novembar (</w:t>
            </w:r>
            <w:hyperlink r:id="rId6" w:history="1"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https://www.researchgate.net/publication/346530620_Promjene_statusa_imovine_sigurnog_utocista</w:t>
              </w:r>
            </w:hyperlink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).</w:t>
            </w:r>
          </w:p>
          <w:p w:rsidR="00091405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 xml:space="preserve">Kozarević, E., Ibrić, M. (2021) Specifičnosti kriptovaluta u odnosu na klasični (fiat) novac  Banke &amp; Biznis, mart (https://www.researchgate.net/publication/350871815_Specificnosti_kriptovaluta_u_odnosu_na_klasicni_fiat_novac). </w:t>
            </w:r>
          </w:p>
          <w:p w:rsidR="00091405" w:rsidRPr="00916213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916213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 xml:space="preserve">Kozarević, E., Ibrić, M. (2021) Reakcije finansijskih institucija u zemljama SEE na krizu uzrokovanu pandemijom - Mjere za odmrzavanje ekonomije,  Banke &amp; Biznis, juni </w:t>
            </w:r>
            <w:r w:rsidRPr="00916213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lastRenderedPageBreak/>
              <w:t xml:space="preserve">(https://www.researchgate.net/publication/353073445_Reakcije_finansijskih_institucija_u_zemljama_SEE_na_krizu_uzrokovanu_pandemijom_-_Mjere_za_odmrzavanje_ekonomije). 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(2021) Upliv psihologije u finansije, bankarstvo i osiguranje - Bihevioralne finansije (I).  Banke &amp; Biznis, oktobar (</w:t>
            </w:r>
            <w:hyperlink r:id="rId7" w:history="1"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https://www.researchgate.net/publication/356788299_Upliv_psihologije_u_finansije_bankarstvo_i_osiguranje_-_Bihevioralne_finansije_I</w:t>
              </w:r>
            </w:hyperlink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).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(2021) Anomalije u ponašanju aktera na finansijskim tržištima - Bihevioralne finansije (II). Banke &amp; Biznis, novembar  (</w:t>
            </w:r>
            <w:hyperlink r:id="rId8" w:history="1"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https://www.researchgate.net/publication/356788355_Anomalije_u_ponasanju_aktera_na_finansijskim_trzistima_-_Bihevioralne_finansije_II</w:t>
              </w:r>
            </w:hyperlink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).</w:t>
            </w:r>
          </w:p>
          <w:p w:rsidR="00091405" w:rsidRPr="006B6C71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(2022) Zeleni porezi - od ideje o oporezivanju lica koja uzrokuju negativne eksternalije do zelene poreske reforme. Banke &amp; Biznis, januar i februar, str. 40-45 (</w:t>
            </w:r>
            <w:hyperlink r:id="rId9" w:history="1"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https://www.researchgate.net/publication/359108262_Zeleni_porezi_-_od_ideje_o_oporezivanju_lica_koja_uzrokuju</w:t>
              </w:r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_</w:t>
              </w:r>
              <w:r w:rsidRPr="006B6C71">
                <w:rPr>
                  <w:rStyle w:val="Hyperlink"/>
                  <w:rFonts w:ascii="Book Antiqua" w:hAnsi="Book Antiqua"/>
                  <w:noProof/>
                  <w:color w:val="000000" w:themeColor="text1"/>
                  <w:sz w:val="22"/>
                  <w:szCs w:val="22"/>
                  <w:u w:val="none"/>
                  <w:lang w:val="bs-Latn-BA"/>
                </w:rPr>
                <w:t>negativne_eksternalije_do_zelene_poreske_reforme</w:t>
              </w:r>
            </w:hyperlink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).</w:t>
            </w:r>
          </w:p>
          <w:p w:rsidR="00091405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(2022) Transformacijska uloga fintecha u ekosistemu finansijskih usluga. Banke &amp; Biznis, oktobar, str. 30-40.</w:t>
            </w:r>
          </w:p>
          <w:p w:rsidR="00091405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3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 xml:space="preserve">) 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Prirodne katastrofe i finansijska zaštita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 xml:space="preserve">. Banke &amp; Biznis, 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juni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, str. 3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4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-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39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.</w:t>
            </w:r>
          </w:p>
          <w:p w:rsidR="00091405" w:rsidRPr="00091405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3</w:t>
            </w:r>
            <w:r w:rsidRPr="00091405">
              <w:rPr>
                <w:noProof/>
                <w:color w:val="000000" w:themeColor="text1"/>
                <w:sz w:val="22"/>
                <w:szCs w:val="22"/>
                <w:lang w:val="bs-Latn-BA"/>
              </w:rPr>
              <w:t xml:space="preserve">) </w:t>
            </w:r>
            <w:proofErr w:type="spellStart"/>
            <w:r w:rsidRPr="00091405">
              <w:t>Blockchain</w:t>
            </w:r>
            <w:proofErr w:type="spellEnd"/>
            <w:r w:rsidRPr="00091405">
              <w:t xml:space="preserve"> </w:t>
            </w:r>
            <w:proofErr w:type="spellStart"/>
            <w:r w:rsidRPr="00091405">
              <w:t>Beyond</w:t>
            </w:r>
            <w:proofErr w:type="spellEnd"/>
            <w:r w:rsidRPr="00091405">
              <w:t xml:space="preserve"> </w:t>
            </w:r>
            <w:proofErr w:type="spellStart"/>
            <w:r w:rsidRPr="00091405">
              <w:t>Cryptocurrencies</w:t>
            </w:r>
            <w:proofErr w:type="spellEnd"/>
            <w:r w:rsidRPr="00091405">
              <w:t xml:space="preserve">: </w:t>
            </w:r>
            <w:proofErr w:type="spellStart"/>
            <w:r w:rsidRPr="00091405">
              <w:t>Its</w:t>
            </w:r>
            <w:proofErr w:type="spellEnd"/>
            <w:r w:rsidRPr="00091405">
              <w:t xml:space="preserve"> </w:t>
            </w:r>
            <w:proofErr w:type="spellStart"/>
            <w:r w:rsidRPr="00091405">
              <w:t>Potential</w:t>
            </w:r>
            <w:proofErr w:type="spellEnd"/>
            <w:r w:rsidRPr="00091405">
              <w:t xml:space="preserve"> in Financial </w:t>
            </w:r>
            <w:proofErr w:type="spellStart"/>
            <w:r w:rsidRPr="00091405">
              <w:t>Sector</w:t>
            </w:r>
            <w:proofErr w:type="spellEnd"/>
            <w:r w:rsidRPr="00091405">
              <w:t xml:space="preserve"> </w:t>
            </w:r>
            <w:proofErr w:type="spellStart"/>
            <w:r w:rsidRPr="00091405">
              <w:t>and</w:t>
            </w:r>
            <w:proofErr w:type="spellEnd"/>
            <w:r w:rsidRPr="00091405">
              <w:t xml:space="preserve"> Financial </w:t>
            </w:r>
            <w:proofErr w:type="spellStart"/>
            <w:r w:rsidRPr="00091405">
              <w:t>Inclusion</w:t>
            </w:r>
            <w:proofErr w:type="spellEnd"/>
            <w:r>
              <w:t xml:space="preserve">. </w:t>
            </w:r>
          </w:p>
          <w:p w:rsidR="00091405" w:rsidRPr="00091405" w:rsidRDefault="00091405" w:rsidP="00091405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Kozarević, E., Ibrić, M. (202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3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 xml:space="preserve">) 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Od procjene kreditnog rizika do personalizovanih investicionih savjeta, septembar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, str. 3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2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-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3</w:t>
            </w:r>
            <w:r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8</w:t>
            </w:r>
            <w:r w:rsidRPr="006B6C71"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  <w:t>.</w:t>
            </w:r>
          </w:p>
          <w:p w:rsidR="00091405" w:rsidRPr="006B6C71" w:rsidRDefault="00091405" w:rsidP="00845EBD">
            <w:pPr>
              <w:pStyle w:val="Default"/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</w:p>
          <w:p w:rsidR="00091405" w:rsidRPr="006B6C71" w:rsidRDefault="00091405" w:rsidP="00845EBD">
            <w:pPr>
              <w:pStyle w:val="Default"/>
              <w:spacing w:line="276" w:lineRule="auto"/>
              <w:jc w:val="both"/>
              <w:rPr>
                <w:rFonts w:ascii="Book Antiqua" w:hAnsi="Book Antiqua"/>
                <w:noProof/>
                <w:color w:val="000000" w:themeColor="text1"/>
                <w:sz w:val="22"/>
                <w:szCs w:val="22"/>
                <w:lang w:val="bs-Latn-BA"/>
              </w:rPr>
            </w:pPr>
          </w:p>
        </w:tc>
      </w:tr>
    </w:tbl>
    <w:p w:rsidR="00091405" w:rsidRDefault="00091405"/>
    <w:sectPr w:rsidR="0009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9E2"/>
    <w:multiLevelType w:val="hybridMultilevel"/>
    <w:tmpl w:val="ECAC12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536"/>
    <w:multiLevelType w:val="hybridMultilevel"/>
    <w:tmpl w:val="42DC4A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1998"/>
    <w:multiLevelType w:val="hybridMultilevel"/>
    <w:tmpl w:val="37F401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97782">
    <w:abstractNumId w:val="0"/>
  </w:num>
  <w:num w:numId="2" w16cid:durableId="966356942">
    <w:abstractNumId w:val="1"/>
  </w:num>
  <w:num w:numId="3" w16cid:durableId="34255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05"/>
    <w:rsid w:val="000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5EB2E1"/>
  <w15:chartTrackingRefBased/>
  <w15:docId w15:val="{29E33BBA-42BE-CE4E-86F8-4C9F7CA8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05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4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1405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customStyle="1" w:styleId="Default">
    <w:name w:val="Default"/>
    <w:rsid w:val="0009140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hr-HR" w:eastAsia="hr-H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91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6788355_Anomalije_u_ponasanju_aktera_na_finansijskim_trzistima_-_Bihevioralne_finansije_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56788299_Upliv_psihologije_u_finansije_bankarstvo_i_osiguranje_-_Bihevioralne_finansije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46530620_Promjene_statusa_imovine_sigurnog_utocis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rchgate.net/publication/344477347_Bankarstvo_u_postpandemijskoj_ekonomij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59108262_Zeleni_porezi_-_od_ideje_o_oporezivanju_lica_koja_uzrokuju_negativne_eksternalije_do_zelene_poreske_refor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2023-10-26T11:07:00Z</dcterms:created>
  <dcterms:modified xsi:type="dcterms:W3CDTF">2023-10-26T11:16:00Z</dcterms:modified>
</cp:coreProperties>
</file>