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89775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UNIVERZITET U TUZLI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EKONOMSKI FAKULTET</w:t>
      </w:r>
    </w:p>
    <w:p w14:paraId="3ACC16E3">
      <w:pPr>
        <w:pStyle w:val="4"/>
        <w:jc w:val="left"/>
        <w:rPr>
          <w:rFonts w:ascii="Times New Roman" w:hAnsi="Times New Roman"/>
          <w:lang w:val="bs-Latn-BA"/>
        </w:rPr>
      </w:pPr>
      <w:r>
        <w:rPr>
          <w:rFonts w:ascii="Times New Roman" w:hAnsi="Times New Roman"/>
        </w:rPr>
        <w:t>Broj: 02/3-</w:t>
      </w:r>
      <w:r>
        <w:rPr>
          <w:rFonts w:hint="default" w:ascii="Times New Roman" w:hAnsi="Times New Roman"/>
          <w:lang w:val="bs-Latn-BA"/>
        </w:rPr>
        <w:t>4</w:t>
      </w:r>
      <w:r>
        <w:rPr>
          <w:rFonts w:ascii="Times New Roman" w:hAnsi="Times New Roman"/>
          <w:lang w:val="bs-Latn-BA"/>
        </w:rPr>
        <w:t>5</w:t>
      </w:r>
      <w:r>
        <w:rPr>
          <w:rFonts w:hint="default" w:ascii="Times New Roman" w:hAnsi="Times New Roman"/>
          <w:lang w:val="bs-Latn-BA"/>
        </w:rPr>
        <w:t>5</w:t>
      </w:r>
      <w:r>
        <w:rPr>
          <w:rFonts w:ascii="Times New Roman" w:hAnsi="Times New Roman"/>
          <w:lang w:val="bs-Latn-BA"/>
        </w:rPr>
        <w:t>1</w:t>
      </w:r>
      <w:r>
        <w:rPr>
          <w:rFonts w:ascii="Times New Roman" w:hAnsi="Times New Roman"/>
        </w:rPr>
        <w:t>-1</w:t>
      </w:r>
      <w:r>
        <w:rPr>
          <w:rFonts w:hint="default" w:ascii="Times New Roman" w:hAnsi="Times New Roman"/>
          <w:lang w:val="bs-Latn-BA"/>
        </w:rPr>
        <w:t>-2.4</w:t>
      </w:r>
      <w:bookmarkStart w:id="0" w:name="_GoBack"/>
      <w:bookmarkEnd w:id="0"/>
      <w:r>
        <w:rPr>
          <w:rFonts w:hint="default" w:ascii="Times New Roman" w:hAnsi="Times New Roman"/>
          <w:lang w:val="bs-Latn-BA"/>
        </w:rPr>
        <w:t>.2.</w:t>
      </w:r>
      <w:r>
        <w:rPr>
          <w:rFonts w:ascii="Times New Roman" w:hAnsi="Times New Roman"/>
        </w:rPr>
        <w:t>/2</w:t>
      </w:r>
      <w:r>
        <w:rPr>
          <w:rFonts w:ascii="Times New Roman" w:hAnsi="Times New Roman"/>
          <w:lang w:val="bs-Latn-BA"/>
        </w:rPr>
        <w:t>5</w:t>
      </w:r>
    </w:p>
    <w:p w14:paraId="432A441D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Tuzla, </w:t>
      </w:r>
      <w:r>
        <w:rPr>
          <w:rFonts w:hint="default" w:ascii="Times New Roman" w:hAnsi="Times New Roman" w:cs="Times New Roman"/>
          <w:lang w:val="bs-Latn-BA"/>
        </w:rPr>
        <w:t>09</w:t>
      </w:r>
      <w:r>
        <w:rPr>
          <w:rFonts w:ascii="Times New Roman" w:hAnsi="Times New Roman" w:cs="Times New Roman"/>
        </w:rPr>
        <w:t>.07.202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. godine</w:t>
      </w:r>
    </w:p>
    <w:p w14:paraId="2D870F4D">
      <w:pPr>
        <w:pStyle w:val="4"/>
        <w:rPr>
          <w:rFonts w:ascii="Times New Roman" w:hAnsi="Times New Roman" w:cs="Times New Roman"/>
        </w:rPr>
      </w:pPr>
    </w:p>
    <w:p w14:paraId="0DEA945F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 osnovu člana 125. stav (1) tačka w) Statuta JU Univerzitet u Tuzli (Prečišćeni tekst)</w:t>
      </w:r>
      <w:r>
        <w:rPr>
          <w:rFonts w:ascii="Times New Roman" w:hAnsi="Times New Roman" w:cs="Times New Roman"/>
        </w:rPr>
        <w:t xml:space="preserve"> broj: 03-5695-1-2/23 od 18.10.2023. godine</w:t>
      </w:r>
      <w:r>
        <w:rPr>
          <w:rFonts w:hint="default" w:ascii="Times New Roman" w:hAnsi="Times New Roman" w:cs="Times New Roman"/>
          <w:lang w:val="bs-Latn-BA"/>
        </w:rPr>
        <w:t>,</w:t>
      </w:r>
      <w:r>
        <w:rPr>
          <w:rFonts w:ascii="Times New Roman" w:hAnsi="Times New Roman" w:cs="Times New Roman"/>
        </w:rPr>
        <w:t xml:space="preserve"> broj: 03-3905-1-1/24 od 09.07.2024. godine</w:t>
      </w:r>
      <w:r>
        <w:rPr>
          <w:rFonts w:hint="default" w:ascii="Times New Roman" w:hAnsi="Times New Roman" w:cs="Times New Roman"/>
          <w:lang w:val="bs-Latn-BA"/>
        </w:rPr>
        <w:t xml:space="preserve"> i </w:t>
      </w:r>
      <w:r>
        <w:rPr>
          <w:rFonts w:ascii="Times New Roman" w:hAnsi="Times New Roman" w:cs="Times New Roman"/>
        </w:rPr>
        <w:t xml:space="preserve">broj: 03-5111-1-1/24 od 19.09.2024. godine, člana 27. stav (4) </w:t>
      </w:r>
      <w:r>
        <w:rPr>
          <w:rFonts w:ascii="Times New Roman" w:hAnsi="Times New Roman" w:cs="Times New Roman"/>
          <w:lang w:eastAsia="hr-HR"/>
        </w:rPr>
        <w:t>Pravila i procedura za prijem i upis studenata u prvu godinu prvog i integriranog prvog i drugog ciklusa studija na Univerzitet u Tuzli (Drugi prečišćeni tekst) broj: 03-2795-1-19/24 od 22.05.2024. godine, broj: 03-2795-1-19.1/24 od 22.05.2024. godine</w:t>
      </w:r>
      <w:r>
        <w:rPr>
          <w:rFonts w:hint="default" w:ascii="Times New Roman" w:hAnsi="Times New Roman" w:cs="Times New Roman"/>
          <w:lang w:val="bs-Latn-BA" w:eastAsia="hr-HR"/>
        </w:rPr>
        <w:t>,</w:t>
      </w:r>
      <w:r>
        <w:rPr>
          <w:rFonts w:ascii="Times New Roman" w:hAnsi="Times New Roman" w:cs="Times New Roman"/>
          <w:lang w:eastAsia="hr-HR"/>
        </w:rPr>
        <w:t xml:space="preserve"> broj: 03-3642-1-1/24 od 26.06.2024. godine</w:t>
      </w:r>
      <w:r>
        <w:rPr>
          <w:rFonts w:hint="default" w:ascii="Times New Roman" w:hAnsi="Times New Roman" w:cs="Times New Roman"/>
          <w:lang w:val="bs-Latn-BA" w:eastAsia="hr-HR"/>
        </w:rPr>
        <w:t xml:space="preserve"> </w:t>
      </w:r>
      <w:r>
        <w:rPr>
          <w:rFonts w:ascii="Times New Roman" w:hAnsi="Times New Roman" w:cs="Times New Roman"/>
          <w:lang w:val="bs-Latn-BA" w:eastAsia="hr-HR"/>
        </w:rPr>
        <w:t xml:space="preserve">i </w:t>
      </w:r>
      <w:r>
        <w:rPr>
          <w:rFonts w:ascii="Times New Roman" w:hAnsi="Times New Roman" w:eastAsia="SimSun" w:cs="Times New Roman"/>
          <w:lang w:val="bs-Latn-BA"/>
        </w:rPr>
        <w:t>b</w:t>
      </w:r>
      <w:r>
        <w:rPr>
          <w:rFonts w:ascii="Times New Roman" w:hAnsi="Times New Roman" w:eastAsia="SimSun" w:cs="Times New Roman"/>
        </w:rPr>
        <w:t>roj: 03-3975-l-14</w:t>
      </w:r>
      <w:r>
        <w:rPr>
          <w:rFonts w:ascii="Times New Roman" w:hAnsi="Times New Roman" w:eastAsia="SimSun" w:cs="Times New Roman"/>
          <w:lang w:val="bs-Latn-BA"/>
        </w:rPr>
        <w:t>/</w:t>
      </w:r>
      <w:r>
        <w:rPr>
          <w:rFonts w:ascii="Times New Roman" w:hAnsi="Times New Roman" w:eastAsia="SimSun" w:cs="Times New Roman"/>
        </w:rPr>
        <w:t>25</w:t>
      </w:r>
      <w:r>
        <w:rPr>
          <w:rFonts w:ascii="Times New Roman" w:hAnsi="Times New Roman" w:eastAsia="SimSun" w:cs="Times New Roman"/>
          <w:lang w:val="bs-Latn-BA"/>
        </w:rPr>
        <w:t xml:space="preserve"> od 1</w:t>
      </w:r>
      <w:r>
        <w:rPr>
          <w:rFonts w:ascii="Times New Roman" w:hAnsi="Times New Roman" w:eastAsia="SimSun" w:cs="Times New Roman"/>
        </w:rPr>
        <w:t>8.06.2025. godine</w:t>
      </w:r>
      <w:r>
        <w:rPr>
          <w:rFonts w:ascii="Times New Roman" w:hAnsi="Times New Roman" w:cs="Times New Roman"/>
        </w:rPr>
        <w:t>, člana 2. i člana 12. Konkursa za upis studenata u prvu godinu prvog i integriranog prvog i drugog ciklusa studija na fakultete/Akademiju Univerziteta u Tuzli u akademskoj 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/2</w:t>
      </w:r>
      <w:r>
        <w:rPr>
          <w:rFonts w:hint="default" w:ascii="Times New Roman" w:hAnsi="Times New Roman" w:cs="Times New Roman"/>
          <w:lang w:val="bs-Latn-BA"/>
        </w:rPr>
        <w:t>6</w:t>
      </w:r>
      <w:r>
        <w:rPr>
          <w:rFonts w:ascii="Times New Roman" w:hAnsi="Times New Roman" w:cs="Times New Roman"/>
        </w:rPr>
        <w:t xml:space="preserve">. godini, objavljenog u dnevnom listu “Dnevni avaz” </w:t>
      </w:r>
      <w:r>
        <w:rPr>
          <w:rFonts w:ascii="Times New Roman" w:hAnsi="Times New Roman" w:cs="Times New Roman"/>
          <w:lang w:eastAsia="hr-HR"/>
        </w:rPr>
        <w:t>19.06.202</w:t>
      </w:r>
      <w:r>
        <w:rPr>
          <w:rFonts w:ascii="Times New Roman" w:hAnsi="Times New Roman" w:cs="Times New Roman"/>
          <w:lang w:val="bs-Latn-BA" w:eastAsia="hr-HR"/>
        </w:rPr>
        <w:t>5</w:t>
      </w:r>
      <w:r>
        <w:rPr>
          <w:rFonts w:ascii="Times New Roman" w:hAnsi="Times New Roman" w:cs="Times New Roman"/>
          <w:lang w:eastAsia="hr-HR"/>
        </w:rPr>
        <w:t>. godine</w:t>
      </w:r>
      <w:r>
        <w:rPr>
          <w:rFonts w:ascii="Times New Roman" w:hAnsi="Times New Roman" w:cs="Times New Roman"/>
        </w:rPr>
        <w:t xml:space="preserve"> i web stranici Univerziteta u Tuzli, Naučno-nastavno vijeće Ekonomskog fakulteta Univerziteta u Tuzli, na X (</w:t>
      </w:r>
      <w:r>
        <w:rPr>
          <w:rFonts w:hint="default" w:ascii="Times New Roman" w:hAnsi="Times New Roman" w:cs="Times New Roman"/>
          <w:lang w:val="bs-Latn-BA"/>
        </w:rPr>
        <w:t>desetoj)</w:t>
      </w:r>
      <w:r>
        <w:rPr>
          <w:rFonts w:ascii="Times New Roman" w:hAnsi="Times New Roman" w:cs="Times New Roman"/>
        </w:rPr>
        <w:t xml:space="preserve"> red</w:t>
      </w:r>
      <w:r>
        <w:rPr>
          <w:rFonts w:hint="default" w:ascii="Times New Roman" w:hAnsi="Times New Roman" w:cs="Times New Roman"/>
          <w:lang w:val="bs-Latn-BA"/>
        </w:rPr>
        <w:t>ov</w:t>
      </w:r>
      <w:r>
        <w:rPr>
          <w:rFonts w:ascii="Times New Roman" w:hAnsi="Times New Roman" w:cs="Times New Roman"/>
        </w:rPr>
        <w:t>noj sjednici u ak. 202</w:t>
      </w:r>
      <w:r>
        <w:rPr>
          <w:rFonts w:hint="default" w:ascii="Times New Roman" w:hAnsi="Times New Roman" w:cs="Times New Roman"/>
          <w:lang w:val="bs-Latn-BA"/>
        </w:rPr>
        <w:t>4</w:t>
      </w:r>
      <w:r>
        <w:rPr>
          <w:rFonts w:ascii="Times New Roman" w:hAnsi="Times New Roman" w:cs="Times New Roman"/>
        </w:rPr>
        <w:t>/2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 xml:space="preserve">. godini, održanoj </w:t>
      </w:r>
      <w:r>
        <w:rPr>
          <w:rFonts w:hint="default" w:ascii="Times New Roman" w:hAnsi="Times New Roman" w:cs="Times New Roman"/>
          <w:lang w:val="bs-Latn-BA"/>
        </w:rPr>
        <w:t>09</w:t>
      </w:r>
      <w:r>
        <w:rPr>
          <w:rFonts w:ascii="Times New Roman" w:hAnsi="Times New Roman" w:cs="Times New Roman"/>
        </w:rPr>
        <w:t>.07.202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. godine, donosi</w:t>
      </w:r>
    </w:p>
    <w:p w14:paraId="06C0D361">
      <w:pPr>
        <w:pStyle w:val="4"/>
        <w:jc w:val="both"/>
        <w:rPr>
          <w:rFonts w:ascii="Times New Roman" w:hAnsi="Times New Roman" w:cs="Times New Roman"/>
        </w:rPr>
      </w:pPr>
    </w:p>
    <w:p w14:paraId="12358308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14:paraId="78E81C15">
      <w:pPr>
        <w:pStyle w:val="4"/>
        <w:rPr>
          <w:rFonts w:ascii="Times New Roman" w:hAnsi="Times New Roman" w:cs="Times New Roman"/>
        </w:rPr>
      </w:pPr>
    </w:p>
    <w:p w14:paraId="4370AE26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</w:p>
    <w:p w14:paraId="709BC267">
      <w:pPr>
        <w:pStyle w:val="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Utvrđuje se Konačna rang lista</w:t>
      </w:r>
      <w:r>
        <w:rPr>
          <w:rFonts w:ascii="Times New Roman" w:hAnsi="Times New Roman" w:eastAsia="Arial" w:cs="Times New Roman"/>
          <w:b/>
        </w:rPr>
        <w:t xml:space="preserve"> </w:t>
      </w:r>
      <w:r>
        <w:rPr>
          <w:rFonts w:ascii="Times New Roman" w:hAnsi="Times New Roman" w:eastAsia="Arial" w:cs="Times New Roman"/>
        </w:rPr>
        <w:t>kandidata za upis u prvu godinu prvog ciklusa studija na Ekonomskom fakultetu Univerziteta u Tuzli u ak. 202</w:t>
      </w:r>
      <w:r>
        <w:rPr>
          <w:rFonts w:hint="default" w:ascii="Times New Roman" w:hAnsi="Times New Roman" w:eastAsia="Arial" w:cs="Times New Roman"/>
          <w:lang w:val="bs-Latn-BA"/>
        </w:rPr>
        <w:t>5</w:t>
      </w:r>
      <w:r>
        <w:rPr>
          <w:rFonts w:ascii="Times New Roman" w:hAnsi="Times New Roman" w:eastAsia="Arial" w:cs="Times New Roman"/>
        </w:rPr>
        <w:t>/2</w:t>
      </w:r>
      <w:r>
        <w:rPr>
          <w:rFonts w:hint="default" w:ascii="Times New Roman" w:hAnsi="Times New Roman" w:eastAsia="Arial" w:cs="Times New Roman"/>
          <w:lang w:val="bs-Latn-BA"/>
        </w:rPr>
        <w:t>6</w:t>
      </w:r>
      <w:r>
        <w:rPr>
          <w:rFonts w:ascii="Times New Roman" w:hAnsi="Times New Roman" w:eastAsia="Arial" w:cs="Times New Roman"/>
        </w:rPr>
        <w:t xml:space="preserve">. godini na prvom upisnom roku za </w:t>
      </w:r>
      <w:r>
        <w:rPr>
          <w:rFonts w:ascii="Times New Roman" w:hAnsi="Times New Roman" w:eastAsia="Arial" w:cs="Times New Roman"/>
          <w:b/>
        </w:rPr>
        <w:t xml:space="preserve">Studijski program </w:t>
      </w:r>
      <w:r>
        <w:rPr>
          <w:rFonts w:hint="default" w:ascii="Times New Roman" w:hAnsi="Times New Roman" w:eastAsia="Arial" w:cs="Times New Roman"/>
          <w:b/>
          <w:lang w:val="bs-Latn-BA"/>
        </w:rPr>
        <w:t>Menadžment u turizmu</w:t>
      </w:r>
      <w:r>
        <w:rPr>
          <w:rFonts w:ascii="Times New Roman" w:hAnsi="Times New Roman" w:eastAsia="Arial" w:cs="Times New Roman"/>
        </w:rPr>
        <w:t>, kako slijedi:</w:t>
      </w:r>
    </w:p>
    <w:p w14:paraId="267B4072">
      <w:pPr>
        <w:pStyle w:val="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109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53"/>
        <w:gridCol w:w="667"/>
        <w:gridCol w:w="940"/>
        <w:gridCol w:w="1339"/>
        <w:gridCol w:w="1061"/>
        <w:gridCol w:w="1095"/>
        <w:gridCol w:w="1006"/>
        <w:gridCol w:w="1040"/>
        <w:gridCol w:w="940"/>
        <w:gridCol w:w="1360"/>
      </w:tblGrid>
      <w:tr w14:paraId="74C45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670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 xml:space="preserve">Red.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br.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A55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 xml:space="preserve">Šifra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4E76B36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Opšti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kriterij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5AF347F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Pojedinačni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kriterij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E7"/>
            <w:vAlign w:val="center"/>
          </w:tcPr>
          <w:p w14:paraId="2B932C3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 xml:space="preserve">Eksterna matura 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E7"/>
            <w:vAlign w:val="center"/>
          </w:tcPr>
          <w:p w14:paraId="01A261C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Drugi vid završnog ispita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21328A5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Prijemni ispit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006F356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Ukupno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13546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Opšti prosjek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1796A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val="bs-Latn-BA" w:eastAsia="bs-Latn-BA"/>
              </w:rPr>
              <w:t>Prioritetna kategorija</w:t>
            </w:r>
          </w:p>
        </w:tc>
      </w:tr>
      <w:tr w14:paraId="7BDC4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BA7A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ADDC65A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MUT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D88E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544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C2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49,45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C2B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EC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A0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2711D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9B0D08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95,05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38D0B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4,9455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E25B0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72C40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2AF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4565FD1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MUT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AA66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822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1EF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46,73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DDD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49E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4,40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7B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907BEB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65154B1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94,13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8CF3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4,6731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F400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2F099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1D1E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7A4CA25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MUT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F395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987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6C8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46,54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1FF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29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EE2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3051D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2D09E4A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336C4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4,6538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680F7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35CD9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0467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7AFF1B0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MUT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AF7D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756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DD1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42,86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CD5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A6E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809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0847EC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39AD0F7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90,01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6DD7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4,2857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7DB8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DA</w:t>
            </w:r>
          </w:p>
        </w:tc>
      </w:tr>
      <w:tr w14:paraId="7C496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8DE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7224082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MUT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7035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799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E4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41,96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6B1C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112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76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18C674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FCC141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89,46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E8EC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4,1961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3DE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D14C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BF2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6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507C9FF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MUT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C85BA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343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B9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39,11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867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F0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436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798083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38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784FEC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F784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3,9107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E79E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696A6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D56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7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C840BB8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MUT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8155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912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B61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42,93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65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2,25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923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C35B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9033A8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0E11213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84,78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7D0F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4,2931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A58A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4589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513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8F1E1A6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MUT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8438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880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5AB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37,14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D3E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5D3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5CE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2DB615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40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F67823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83,89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B417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3,7143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7127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  <w:tr w14:paraId="55B55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D2A7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9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56884F2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MUT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42E9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313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9E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33,17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5BD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74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4,50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268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noWrap/>
            <w:vAlign w:val="center"/>
          </w:tcPr>
          <w:p w14:paraId="539935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36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19C526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20"/>
                <w:szCs w:val="20"/>
                <w:lang w:val="bs-Latn-BA" w:eastAsia="bs-Latn-BA"/>
              </w:rPr>
              <w:t>76,67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96FC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3,3167</w:t>
            </w:r>
          </w:p>
        </w:tc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22F0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bs-Latn-BA" w:eastAsia="bs-Latn-BA"/>
              </w:rPr>
              <w:t> </w:t>
            </w:r>
          </w:p>
        </w:tc>
      </w:tr>
    </w:tbl>
    <w:p w14:paraId="5CF943EB">
      <w:pPr>
        <w:pStyle w:val="4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6DACADB5">
      <w:pPr>
        <w:pStyle w:val="4"/>
        <w:rPr>
          <w:rFonts w:ascii="Times New Roman" w:hAnsi="Times New Roman" w:cs="Times New Roman"/>
        </w:rPr>
      </w:pPr>
    </w:p>
    <w:p w14:paraId="7A93F54B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od rednog broja 1 do 9 ostvarili su pravo na upis u statusu redovnih studenata koji se finansiraju iz Budžeta TK.</w:t>
      </w:r>
    </w:p>
    <w:p w14:paraId="7C521B77">
      <w:pPr>
        <w:pStyle w:val="4"/>
        <w:rPr>
          <w:rFonts w:ascii="Times New Roman" w:hAnsi="Times New Roman" w:cs="Times New Roman"/>
          <w:sz w:val="20"/>
          <w:szCs w:val="20"/>
        </w:rPr>
      </w:pPr>
    </w:p>
    <w:p w14:paraId="34A1741E">
      <w:pPr>
        <w:pStyle w:val="4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bs-Latn-BA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bs-Latn-BA"/>
        </w:rPr>
        <w:t>II</w:t>
      </w:r>
    </w:p>
    <w:p w14:paraId="710962CF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Upis primljenih kandidata obavit će se od </w:t>
      </w:r>
      <w:r>
        <w:rPr>
          <w:rFonts w:ascii="Times New Roman" w:hAnsi="Times New Roman" w:cs="Times New Roman"/>
          <w:b/>
        </w:rPr>
        <w:t>1</w:t>
      </w:r>
      <w:r>
        <w:rPr>
          <w:rFonts w:hint="default" w:ascii="Times New Roman" w:hAnsi="Times New Roman" w:cs="Times New Roman"/>
          <w:b/>
          <w:lang w:val="bs-Latn-BA"/>
        </w:rPr>
        <w:t>4</w:t>
      </w:r>
      <w:r>
        <w:rPr>
          <w:rFonts w:ascii="Times New Roman" w:hAnsi="Times New Roman" w:cs="Times New Roman"/>
          <w:b/>
        </w:rPr>
        <w:t>.07. do 1</w:t>
      </w:r>
      <w:r>
        <w:rPr>
          <w:rFonts w:hint="default" w:ascii="Times New Roman" w:hAnsi="Times New Roman" w:cs="Times New Roman"/>
          <w:b/>
          <w:lang w:val="bs-Latn-BA"/>
        </w:rPr>
        <w:t>8</w:t>
      </w:r>
      <w:r>
        <w:rPr>
          <w:rFonts w:ascii="Times New Roman" w:hAnsi="Times New Roman" w:cs="Times New Roman"/>
          <w:b/>
        </w:rPr>
        <w:t>.07.202</w:t>
      </w:r>
      <w:r>
        <w:rPr>
          <w:rFonts w:hint="default" w:ascii="Times New Roman" w:hAnsi="Times New Roman" w:cs="Times New Roman"/>
          <w:b/>
          <w:lang w:val="bs-Latn-BA"/>
        </w:rPr>
        <w:t>5</w:t>
      </w:r>
      <w:r>
        <w:rPr>
          <w:rFonts w:ascii="Times New Roman" w:hAnsi="Times New Roman" w:cs="Times New Roman"/>
          <w:b/>
        </w:rPr>
        <w:t>. godine</w:t>
      </w:r>
      <w:r>
        <w:rPr>
          <w:rFonts w:ascii="Times New Roman" w:hAnsi="Times New Roman" w:cs="Times New Roman"/>
        </w:rPr>
        <w:t>.</w:t>
      </w:r>
    </w:p>
    <w:p w14:paraId="6C56D3F7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Primljeni kandidati pri upisu prilažu:</w:t>
      </w:r>
    </w:p>
    <w:p w14:paraId="4C40C617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 upisni materijal: prijavni list, upisni list, semestralni list i upisnicu – indeks, te dvije kolor fotografije formata za indeks,</w:t>
      </w:r>
    </w:p>
    <w:p w14:paraId="449EAE91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ljekarsko uvjerenje,</w:t>
      </w:r>
    </w:p>
    <w:p w14:paraId="374F4FA6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uplati participacije/školarine za upis u prvi semestar.</w:t>
      </w:r>
    </w:p>
    <w:p w14:paraId="61F46854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Obrasce upisnog materijala, primljeni kandidati mogu nabaviti u skriptarnici Tehnološkog fakulteta Univerziteta u Tuzli (ul. Urfeta Vejzagića br.8) ili Medicinskog fakulteta Univerziteta u Tuzli (ul. Univerztietska br.1). </w:t>
      </w:r>
    </w:p>
    <w:p w14:paraId="5C5EABE3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Upisani kandidati zaključuju sa Univerzitetom ugovor o studiranju.</w:t>
      </w:r>
    </w:p>
    <w:p w14:paraId="31EBA5FA">
      <w:pPr>
        <w:pStyle w:val="4"/>
        <w:jc w:val="both"/>
        <w:rPr>
          <w:rFonts w:ascii="Times New Roman" w:hAnsi="Times New Roman" w:cs="Times New Roman"/>
        </w:rPr>
      </w:pPr>
    </w:p>
    <w:p w14:paraId="4A75A388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</w:p>
    <w:p w14:paraId="4717DF93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je konačna i stupa na snagu danom donošenja.</w:t>
      </w:r>
    </w:p>
    <w:p w14:paraId="79644A9B">
      <w:pPr>
        <w:pStyle w:val="4"/>
        <w:jc w:val="both"/>
        <w:rPr>
          <w:rFonts w:ascii="Times New Roman" w:hAnsi="Times New Roman" w:cs="Times New Roman"/>
        </w:rPr>
      </w:pPr>
    </w:p>
    <w:p w14:paraId="20E34C40">
      <w:pPr>
        <w:pStyle w:val="4"/>
        <w:rPr>
          <w:rFonts w:ascii="Times New Roman" w:hAnsi="Times New Roman" w:cs="Times New Roman"/>
          <w:b/>
        </w:rPr>
      </w:pPr>
    </w:p>
    <w:p w14:paraId="608D4745">
      <w:pPr>
        <w:pStyle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DOSTAVITI:  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>PREDSJEDAVAJUĆA NNV-a</w:t>
      </w:r>
    </w:p>
    <w:p w14:paraId="7512FCEA">
      <w:pPr>
        <w:pStyle w:val="4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Rektorica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>DEKANICA</w:t>
      </w:r>
    </w:p>
    <w:p w14:paraId="713C4E08">
      <w:pPr>
        <w:pStyle w:val="4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Ured za nastavu i studentska pitanja</w:t>
      </w:r>
    </w:p>
    <w:p w14:paraId="0759DA55">
      <w:pPr>
        <w:pStyle w:val="4"/>
        <w:tabs>
          <w:tab w:val="center" w:pos="4889"/>
        </w:tabs>
        <w:jc w:val="both"/>
        <w:rPr>
          <w:rFonts w:hint="default"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</w:rPr>
        <w:t xml:space="preserve">1x Oglasna ploča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       ___</w:t>
      </w:r>
      <w:r>
        <w:rPr>
          <w:rFonts w:ascii="Times New Roman" w:hAnsi="Times New Roman" w:cs="Times New Roman"/>
        </w:rPr>
        <w:t>_____________________________________</w:t>
      </w:r>
      <w:r>
        <w:rPr>
          <w:rFonts w:hint="default" w:ascii="Times New Roman" w:hAnsi="Times New Roman" w:cs="Times New Roman"/>
          <w:lang w:val="bs-Latn-BA"/>
        </w:rPr>
        <w:t>___</w:t>
      </w:r>
    </w:p>
    <w:p w14:paraId="7E02109C">
      <w:pPr>
        <w:pStyle w:val="4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Studentska služba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>Dr.</w:t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 xml:space="preserve">sc. Meldina Kokorović Jukan, </w:t>
      </w:r>
      <w:r>
        <w:rPr>
          <w:rFonts w:hint="default" w:ascii="Times New Roman" w:hAnsi="Times New Roman" w:cs="Times New Roman"/>
          <w:b/>
          <w:lang w:val="bs-Latn-BA"/>
        </w:rPr>
        <w:t xml:space="preserve">redovni </w:t>
      </w:r>
      <w:r>
        <w:rPr>
          <w:rFonts w:ascii="Times New Roman" w:hAnsi="Times New Roman" w:cs="Times New Roman"/>
          <w:b/>
        </w:rPr>
        <w:t>profesor</w:t>
      </w:r>
    </w:p>
    <w:p w14:paraId="3EECA577">
      <w:pPr>
        <w:pStyle w:val="4"/>
        <w:tabs>
          <w:tab w:val="center" w:pos="488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1x Evidencija NNV-a</w:t>
      </w:r>
      <w:r>
        <w:rPr>
          <w:rFonts w:ascii="Times New Roman" w:hAnsi="Times New Roman" w:cs="Times New Roman"/>
          <w:b/>
        </w:rPr>
        <w:t xml:space="preserve"> </w:t>
      </w:r>
    </w:p>
    <w:p w14:paraId="25D62161">
      <w:pPr>
        <w:pStyle w:val="4"/>
        <w:rPr>
          <w:rFonts w:ascii="Times New Roman" w:hAnsi="Times New Roman" w:cs="Times New Roman"/>
          <w:b/>
          <w:sz w:val="20"/>
          <w:szCs w:val="20"/>
        </w:rPr>
      </w:pPr>
    </w:p>
    <w:p w14:paraId="489E804D">
      <w:pPr>
        <w:pStyle w:val="4"/>
        <w:rPr>
          <w:rFonts w:ascii="Times New Roman" w:hAnsi="Times New Roman" w:cs="Times New Roman"/>
          <w:b/>
          <w:sz w:val="20"/>
          <w:szCs w:val="20"/>
        </w:rPr>
      </w:pPr>
    </w:p>
    <w:sectPr>
      <w:pgSz w:w="16838" w:h="11906" w:orient="landscape"/>
      <w:pgMar w:top="993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695C"/>
    <w:multiLevelType w:val="multilevel"/>
    <w:tmpl w:val="1561695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A4"/>
    <w:rsid w:val="0006116E"/>
    <w:rsid w:val="000D61C2"/>
    <w:rsid w:val="0012290A"/>
    <w:rsid w:val="0013295C"/>
    <w:rsid w:val="00175432"/>
    <w:rsid w:val="001804F0"/>
    <w:rsid w:val="001816AE"/>
    <w:rsid w:val="001E69B3"/>
    <w:rsid w:val="002517D1"/>
    <w:rsid w:val="00340342"/>
    <w:rsid w:val="00391E28"/>
    <w:rsid w:val="003A100B"/>
    <w:rsid w:val="003C6867"/>
    <w:rsid w:val="003E3D1F"/>
    <w:rsid w:val="003E613E"/>
    <w:rsid w:val="004762FA"/>
    <w:rsid w:val="004C2782"/>
    <w:rsid w:val="004D41D0"/>
    <w:rsid w:val="004E33DB"/>
    <w:rsid w:val="00506A67"/>
    <w:rsid w:val="00566ADF"/>
    <w:rsid w:val="00593CD5"/>
    <w:rsid w:val="005C7686"/>
    <w:rsid w:val="00630FF9"/>
    <w:rsid w:val="00692A90"/>
    <w:rsid w:val="006E01EE"/>
    <w:rsid w:val="00701238"/>
    <w:rsid w:val="00706795"/>
    <w:rsid w:val="0072533C"/>
    <w:rsid w:val="00761C77"/>
    <w:rsid w:val="00763122"/>
    <w:rsid w:val="00793370"/>
    <w:rsid w:val="007A515C"/>
    <w:rsid w:val="00811733"/>
    <w:rsid w:val="008117DB"/>
    <w:rsid w:val="00821544"/>
    <w:rsid w:val="00834DB8"/>
    <w:rsid w:val="00885761"/>
    <w:rsid w:val="008D7001"/>
    <w:rsid w:val="009003CD"/>
    <w:rsid w:val="009459ED"/>
    <w:rsid w:val="0098679B"/>
    <w:rsid w:val="009D2AFA"/>
    <w:rsid w:val="00A66F23"/>
    <w:rsid w:val="00A71351"/>
    <w:rsid w:val="00B06A39"/>
    <w:rsid w:val="00B7405B"/>
    <w:rsid w:val="00B919B6"/>
    <w:rsid w:val="00BA5A5B"/>
    <w:rsid w:val="00BA78A9"/>
    <w:rsid w:val="00BB28B8"/>
    <w:rsid w:val="00BC2265"/>
    <w:rsid w:val="00C006BE"/>
    <w:rsid w:val="00C22DB4"/>
    <w:rsid w:val="00C4478E"/>
    <w:rsid w:val="00C471F5"/>
    <w:rsid w:val="00C83C9B"/>
    <w:rsid w:val="00CE3002"/>
    <w:rsid w:val="00CE5B95"/>
    <w:rsid w:val="00D2460A"/>
    <w:rsid w:val="00DC2452"/>
    <w:rsid w:val="00E136A4"/>
    <w:rsid w:val="00E36432"/>
    <w:rsid w:val="00E61ACE"/>
    <w:rsid w:val="00EA1F07"/>
    <w:rsid w:val="00EC2201"/>
    <w:rsid w:val="00EE6F58"/>
    <w:rsid w:val="00EF2EE4"/>
    <w:rsid w:val="00F04D88"/>
    <w:rsid w:val="00F426BE"/>
    <w:rsid w:val="00FD19BC"/>
    <w:rsid w:val="00FE16A3"/>
    <w:rsid w:val="06C632A9"/>
    <w:rsid w:val="59B9045D"/>
    <w:rsid w:val="76471862"/>
    <w:rsid w:val="77675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link w:val="5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5">
    <w:name w:val="No Spacing Char"/>
    <w:link w:val="4"/>
    <w:qFormat/>
    <w:locked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D505-2EAB-4B54-99EA-9E007F073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2</Pages>
  <Words>491</Words>
  <Characters>2799</Characters>
  <Lines>23</Lines>
  <Paragraphs>6</Paragraphs>
  <TotalTime>1</TotalTime>
  <ScaleCrop>false</ScaleCrop>
  <LinksUpToDate>false</LinksUpToDate>
  <CharactersWithSpaces>3284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2025-07-03T10:49:00Z</dcterms:created>
  <dc:creator>compp</dc:creator>
  <cp:lastModifiedBy>damir srabovic</cp:lastModifiedBy>
  <cp:lastPrinted>2025-07-09T12:16:11Z</cp:lastPrinted>
  <dcterms:modified xsi:type="dcterms:W3CDTF">2025-07-09T12:33:57Z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C0C76BFD2B9E48F5838F61ED7091DE9E_13</vt:lpwstr>
  </property>
</Properties>
</file>