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671" w:rsidRDefault="00136D63">
      <w:pPr>
        <w:spacing w:after="0"/>
        <w:rPr>
          <w:b/>
        </w:rPr>
      </w:pPr>
      <w:r>
        <w:rPr>
          <w:b/>
        </w:rPr>
        <w:t xml:space="preserve">FUNIVERZITET U TUZLI </w:t>
      </w:r>
    </w:p>
    <w:p w:rsidR="00176671" w:rsidRDefault="00136D63">
      <w:pPr>
        <w:spacing w:after="0"/>
        <w:rPr>
          <w:b/>
        </w:rPr>
      </w:pPr>
      <w:r>
        <w:rPr>
          <w:b/>
        </w:rPr>
        <w:t>EKONOMSKI FAKULTET</w:t>
      </w:r>
    </w:p>
    <w:p w:rsidR="00176671" w:rsidRDefault="00136D63">
      <w:pPr>
        <w:spacing w:after="0"/>
        <w:rPr>
          <w:b/>
        </w:rPr>
      </w:pPr>
      <w:r>
        <w:rPr>
          <w:b/>
        </w:rPr>
        <w:t xml:space="preserve">TUZLA, </w:t>
      </w:r>
      <w:r w:rsidR="00103066">
        <w:rPr>
          <w:b/>
        </w:rPr>
        <w:t>24</w:t>
      </w:r>
      <w:r>
        <w:rPr>
          <w:b/>
        </w:rPr>
        <w:t>.03.2026.</w:t>
      </w:r>
    </w:p>
    <w:p w:rsidR="00176671" w:rsidRDefault="00176671">
      <w:pPr>
        <w:spacing w:after="0"/>
        <w:rPr>
          <w:b/>
        </w:rPr>
      </w:pPr>
    </w:p>
    <w:p w:rsidR="00176671" w:rsidRDefault="00136D63">
      <w:pPr>
        <w:spacing w:after="0"/>
        <w:jc w:val="center"/>
        <w:rPr>
          <w:b/>
        </w:rPr>
      </w:pPr>
      <w:r>
        <w:rPr>
          <w:b/>
        </w:rPr>
        <w:t>RASPORED NASTAVE NA PRVOM CIKLUSU STUDIJA – POSLOVNA EKONOMIJA ZA AKADEMSKU 2025/26. GODINU, IV SEMESTAR</w:t>
      </w:r>
    </w:p>
    <w:p w:rsidR="00176671" w:rsidRDefault="00136D63">
      <w:pPr>
        <w:spacing w:after="0"/>
        <w:jc w:val="center"/>
        <w:rPr>
          <w:b/>
        </w:rPr>
      </w:pPr>
      <w:r>
        <w:rPr>
          <w:b/>
        </w:rPr>
        <w:t>Važi od</w:t>
      </w:r>
      <w:r>
        <w:rPr>
          <w:b/>
        </w:rPr>
        <w:t xml:space="preserve"> </w:t>
      </w:r>
      <w:r w:rsidR="00103066">
        <w:rPr>
          <w:b/>
        </w:rPr>
        <w:t>25</w:t>
      </w:r>
      <w:r>
        <w:rPr>
          <w:b/>
        </w:rPr>
        <w:t>.03</w:t>
      </w:r>
      <w:r>
        <w:rPr>
          <w:b/>
        </w:rPr>
        <w:t>.2026. godine</w:t>
      </w:r>
    </w:p>
    <w:p w:rsidR="00176671" w:rsidRDefault="00176671">
      <w:pPr>
        <w:spacing w:after="0"/>
        <w:jc w:val="center"/>
        <w:rPr>
          <w:b/>
        </w:rPr>
      </w:pPr>
    </w:p>
    <w:p w:rsidR="00176671" w:rsidRDefault="00136D63">
      <w:pPr>
        <w:spacing w:after="0"/>
        <w:jc w:val="center"/>
        <w:rPr>
          <w:b/>
        </w:rPr>
      </w:pPr>
      <w:r>
        <w:rPr>
          <w:b/>
        </w:rPr>
        <w:t>SALA 209</w:t>
      </w:r>
    </w:p>
    <w:p w:rsidR="00176671" w:rsidRDefault="00176671">
      <w:pPr>
        <w:spacing w:after="0"/>
        <w:rPr>
          <w:b/>
          <w:caps/>
        </w:rPr>
      </w:pPr>
    </w:p>
    <w:p w:rsidR="00176671" w:rsidRDefault="00136D63">
      <w:pPr>
        <w:spacing w:after="0"/>
        <w:rPr>
          <w:b/>
          <w:caps/>
        </w:rPr>
      </w:pPr>
      <w:r>
        <w:rPr>
          <w:b/>
          <w:caps/>
        </w:rPr>
        <w:t>PREDAVANJA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2"/>
        <w:gridCol w:w="7484"/>
      </w:tblGrid>
      <w:tr w:rsidR="00176671"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:rsidR="00176671" w:rsidRDefault="00136D63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PREDMET</w:t>
            </w:r>
          </w:p>
        </w:tc>
        <w:tc>
          <w:tcPr>
            <w:tcW w:w="7484" w:type="dxa"/>
            <w:tcBorders>
              <w:left w:val="single" w:sz="4" w:space="0" w:color="auto"/>
            </w:tcBorders>
            <w:vAlign w:val="center"/>
          </w:tcPr>
          <w:p w:rsidR="00176671" w:rsidRDefault="00136D63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Datum, vrijeme i mjesto </w:t>
            </w:r>
            <w:r>
              <w:rPr>
                <w:b/>
              </w:rPr>
              <w:t>održavanja</w:t>
            </w:r>
          </w:p>
        </w:tc>
      </w:tr>
      <w:tr w:rsidR="00176671"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:rsidR="00176671" w:rsidRDefault="00136D63">
            <w:pPr>
              <w:spacing w:after="0" w:line="240" w:lineRule="auto"/>
              <w:jc w:val="both"/>
              <w:textAlignment w:val="bottom"/>
              <w:rPr>
                <w:rFonts w:eastAsia="SimSun"/>
                <w:b/>
                <w:bCs/>
                <w:lang w:eastAsia="zh-CN" w:bidi="ar"/>
              </w:rPr>
            </w:pPr>
            <w:r>
              <w:rPr>
                <w:rFonts w:eastAsia="SimSun"/>
                <w:b/>
                <w:bCs/>
                <w:lang w:eastAsia="zh-CN" w:bidi="ar"/>
              </w:rPr>
              <w:t xml:space="preserve">Osnovi marketinga </w:t>
            </w:r>
          </w:p>
          <w:p w:rsidR="00176671" w:rsidRDefault="00136D63">
            <w:pPr>
              <w:spacing w:after="0" w:line="240" w:lineRule="auto"/>
              <w:jc w:val="both"/>
              <w:textAlignment w:val="bottom"/>
              <w:rPr>
                <w:rFonts w:eastAsia="SimSun"/>
                <w:b/>
                <w:bCs/>
                <w:i/>
                <w:lang w:val="en-US" w:eastAsia="zh-CN"/>
              </w:rPr>
            </w:pPr>
            <w:r>
              <w:rPr>
                <w:rFonts w:eastAsia="SimSun"/>
                <w:b/>
                <w:bCs/>
                <w:i/>
                <w:lang w:val="en-US" w:eastAsia="zh-CN"/>
              </w:rPr>
              <w:t xml:space="preserve">Dr. sc. </w:t>
            </w:r>
            <w:proofErr w:type="spellStart"/>
            <w:r>
              <w:rPr>
                <w:rFonts w:eastAsia="SimSun"/>
                <w:b/>
                <w:bCs/>
                <w:i/>
                <w:lang w:val="en-US" w:eastAsia="zh-CN"/>
              </w:rPr>
              <w:t>Ermina</w:t>
            </w:r>
            <w:proofErr w:type="spellEnd"/>
            <w:r>
              <w:rPr>
                <w:rFonts w:eastAsia="SimSun"/>
                <w:b/>
                <w:bCs/>
                <w:i/>
                <w:lang w:val="en-US" w:eastAsia="zh-CN"/>
              </w:rPr>
              <w:t xml:space="preserve"> </w:t>
            </w:r>
            <w:proofErr w:type="spellStart"/>
            <w:r>
              <w:rPr>
                <w:rFonts w:eastAsia="SimSun"/>
                <w:b/>
                <w:bCs/>
                <w:i/>
                <w:lang w:val="en-US" w:eastAsia="zh-CN"/>
              </w:rPr>
              <w:t>Mustafić</w:t>
            </w:r>
            <w:proofErr w:type="spellEnd"/>
            <w:r>
              <w:rPr>
                <w:rFonts w:eastAsia="SimSun"/>
                <w:b/>
                <w:bCs/>
                <w:i/>
                <w:lang w:val="en-US" w:eastAsia="zh-CN"/>
              </w:rPr>
              <w:t>, red. prof.</w:t>
            </w:r>
          </w:p>
          <w:p w:rsidR="00176671" w:rsidRDefault="00136D63">
            <w:pPr>
              <w:spacing w:after="0" w:line="240" w:lineRule="auto"/>
              <w:jc w:val="both"/>
              <w:textAlignment w:val="bottom"/>
              <w:rPr>
                <w:rFonts w:ascii="Calibri" w:hAnsi="Calibri" w:cs="Calibri"/>
              </w:rPr>
            </w:pPr>
            <w:r>
              <w:rPr>
                <w:rFonts w:eastAsia="SimSun"/>
                <w:b/>
                <w:bCs/>
                <w:i/>
                <w:lang w:val="en-US" w:eastAsia="zh-CN"/>
              </w:rPr>
              <w:t xml:space="preserve">Dr. sc. Alma </w:t>
            </w:r>
            <w:proofErr w:type="spellStart"/>
            <w:r>
              <w:rPr>
                <w:rFonts w:eastAsia="SimSun"/>
                <w:b/>
                <w:bCs/>
                <w:i/>
                <w:lang w:val="en-US" w:eastAsia="zh-CN"/>
              </w:rPr>
              <w:t>Muratović</w:t>
            </w:r>
            <w:proofErr w:type="spellEnd"/>
            <w:r>
              <w:rPr>
                <w:rFonts w:eastAsia="SimSun"/>
                <w:b/>
                <w:bCs/>
                <w:i/>
                <w:lang w:val="en-US" w:eastAsia="zh-CN"/>
              </w:rPr>
              <w:t xml:space="preserve">, </w:t>
            </w:r>
            <w:proofErr w:type="spellStart"/>
            <w:r>
              <w:rPr>
                <w:rFonts w:eastAsia="SimSun"/>
                <w:b/>
                <w:bCs/>
                <w:i/>
                <w:lang w:val="en-US" w:eastAsia="zh-CN"/>
              </w:rPr>
              <w:t>vanr</w:t>
            </w:r>
            <w:proofErr w:type="spellEnd"/>
            <w:r>
              <w:rPr>
                <w:rFonts w:eastAsia="SimSun"/>
                <w:b/>
                <w:bCs/>
                <w:i/>
                <w:lang w:val="en-US" w:eastAsia="zh-CN"/>
              </w:rPr>
              <w:t>. prof.</w:t>
            </w:r>
          </w:p>
        </w:tc>
        <w:tc>
          <w:tcPr>
            <w:tcW w:w="7484" w:type="dxa"/>
            <w:tcBorders>
              <w:left w:val="single" w:sz="4" w:space="0" w:color="auto"/>
            </w:tcBorders>
            <w:vAlign w:val="center"/>
          </w:tcPr>
          <w:p w:rsidR="00176671" w:rsidRDefault="00136D63">
            <w:pPr>
              <w:jc w:val="both"/>
              <w:rPr>
                <w:b/>
                <w:bCs/>
              </w:rPr>
            </w:pPr>
            <w:r>
              <w:rPr>
                <w:rFonts w:eastAsia="SimSun"/>
                <w:b/>
                <w:bCs/>
                <w:i/>
                <w:lang w:eastAsia="zh-CN" w:bidi="ar"/>
              </w:rPr>
              <w:t>Dr. sc. Ermina Mustafić, red. prof.:</w:t>
            </w:r>
            <w:r>
              <w:rPr>
                <w:rFonts w:eastAsia="SimSun"/>
                <w:b/>
                <w:bCs/>
                <w:lang w:eastAsia="zh-CN" w:bidi="ar"/>
              </w:rPr>
              <w:t xml:space="preserve"> </w:t>
            </w:r>
            <w:r>
              <w:rPr>
                <w:rFonts w:eastAsia="SimSun"/>
                <w:b/>
                <w:bCs/>
                <w:lang w:val="en-US" w:eastAsia="zh-CN" w:bidi="ar"/>
              </w:rPr>
              <w:t>23.2. (16:15-20:20, S209); 9.3. (16:15-20:20, S209); 16.3. (16:15-20:20, S209);</w:t>
            </w:r>
            <w:r>
              <w:rPr>
                <w:rFonts w:eastAsia="SimSun"/>
                <w:b/>
                <w:bCs/>
                <w:lang w:eastAsia="zh-CN" w:bidi="ar"/>
              </w:rPr>
              <w:t xml:space="preserve"> </w:t>
            </w:r>
            <w:r>
              <w:rPr>
                <w:rFonts w:eastAsia="SimSun"/>
                <w:b/>
                <w:bCs/>
                <w:lang w:val="en-US" w:eastAsia="zh-CN" w:bidi="ar"/>
              </w:rPr>
              <w:t>30.3. (1</w:t>
            </w:r>
            <w:r>
              <w:rPr>
                <w:rFonts w:eastAsia="SimSun"/>
                <w:b/>
                <w:bCs/>
                <w:lang w:eastAsia="zh-CN" w:bidi="ar"/>
              </w:rPr>
              <w:t>8</w:t>
            </w:r>
            <w:r>
              <w:rPr>
                <w:rFonts w:eastAsia="SimSun"/>
                <w:b/>
                <w:bCs/>
                <w:lang w:val="en-US" w:eastAsia="zh-CN" w:bidi="ar"/>
              </w:rPr>
              <w:t>:</w:t>
            </w:r>
            <w:r>
              <w:rPr>
                <w:rFonts w:eastAsia="SimSun"/>
                <w:b/>
                <w:bCs/>
                <w:lang w:eastAsia="zh-CN" w:bidi="ar"/>
              </w:rPr>
              <w:t>30</w:t>
            </w:r>
            <w:r>
              <w:rPr>
                <w:rFonts w:eastAsia="SimSun"/>
                <w:b/>
                <w:bCs/>
                <w:lang w:val="en-US" w:eastAsia="zh-CN" w:bidi="ar"/>
              </w:rPr>
              <w:t>-20:20, S209)</w:t>
            </w:r>
            <w:r>
              <w:rPr>
                <w:rFonts w:eastAsia="SimSun"/>
                <w:b/>
                <w:bCs/>
                <w:lang w:eastAsia="zh-CN" w:bidi="ar"/>
              </w:rPr>
              <w:t xml:space="preserve">; </w:t>
            </w:r>
            <w:r>
              <w:rPr>
                <w:rFonts w:eastAsia="SimSun"/>
                <w:b/>
                <w:bCs/>
                <w:lang w:val="en-US" w:eastAsia="zh-CN" w:bidi="ar"/>
              </w:rPr>
              <w:t xml:space="preserve">18.5. </w:t>
            </w:r>
            <w:r>
              <w:rPr>
                <w:rFonts w:eastAsia="SimSun"/>
                <w:b/>
                <w:bCs/>
                <w:lang w:val="en-US" w:eastAsia="zh-CN" w:bidi="ar"/>
              </w:rPr>
              <w:t>(16:15-20:20, S209). </w:t>
            </w:r>
          </w:p>
          <w:p w:rsidR="00176671" w:rsidRDefault="00136D63">
            <w:pPr>
              <w:jc w:val="both"/>
              <w:rPr>
                <w:b/>
                <w:highlight w:val="yellow"/>
              </w:rPr>
            </w:pPr>
            <w:r>
              <w:rPr>
                <w:rFonts w:eastAsia="SimSun"/>
                <w:b/>
                <w:bCs/>
                <w:i/>
                <w:lang w:eastAsia="zh-CN" w:bidi="ar"/>
              </w:rPr>
              <w:t>Dr .sc. Alma Muratović, vanr. prof.:</w:t>
            </w:r>
            <w:r>
              <w:rPr>
                <w:rFonts w:eastAsia="SimSun"/>
                <w:b/>
                <w:bCs/>
                <w:lang w:eastAsia="zh-CN" w:bidi="ar"/>
              </w:rPr>
              <w:t xml:space="preserve"> </w:t>
            </w:r>
            <w:r>
              <w:rPr>
                <w:rFonts w:eastAsia="SimSun"/>
                <w:b/>
                <w:bCs/>
                <w:lang w:val="en-US" w:eastAsia="zh-CN" w:bidi="ar"/>
              </w:rPr>
              <w:t>30.03. (16:15-</w:t>
            </w:r>
            <w:r>
              <w:rPr>
                <w:rFonts w:eastAsia="SimSun"/>
                <w:b/>
                <w:bCs/>
                <w:lang w:eastAsia="zh-CN" w:bidi="ar"/>
              </w:rPr>
              <w:t>18:15</w:t>
            </w:r>
            <w:r>
              <w:rPr>
                <w:rFonts w:eastAsia="SimSun"/>
                <w:b/>
                <w:bCs/>
                <w:lang w:val="en-US" w:eastAsia="zh-CN" w:bidi="ar"/>
              </w:rPr>
              <w:t>, S209);</w:t>
            </w:r>
            <w:r>
              <w:rPr>
                <w:rFonts w:eastAsia="SimSun"/>
                <w:b/>
                <w:bCs/>
                <w:lang w:eastAsia="zh-CN" w:bidi="ar"/>
              </w:rPr>
              <w:t xml:space="preserve"> </w:t>
            </w:r>
            <w:r>
              <w:rPr>
                <w:rFonts w:eastAsia="SimSun"/>
                <w:b/>
                <w:bCs/>
                <w:lang w:val="en-US" w:eastAsia="zh-CN" w:bidi="ar"/>
              </w:rPr>
              <w:t>06.04. (16:15-20:20, S209); 20.04. (16:15-20:20, S209)</w:t>
            </w:r>
            <w:r>
              <w:rPr>
                <w:rFonts w:eastAsia="SimSun"/>
                <w:b/>
                <w:bCs/>
                <w:lang w:eastAsia="zh-CN" w:bidi="ar"/>
              </w:rPr>
              <w:t xml:space="preserve">; </w:t>
            </w:r>
            <w:r>
              <w:rPr>
                <w:rFonts w:eastAsia="SimSun"/>
                <w:b/>
                <w:bCs/>
                <w:lang w:val="en-US" w:eastAsia="zh-CN" w:bidi="ar"/>
              </w:rPr>
              <w:t>04.05</w:t>
            </w:r>
            <w:r>
              <w:rPr>
                <w:rFonts w:eastAsia="SimSun"/>
                <w:b/>
                <w:bCs/>
                <w:lang w:eastAsia="zh-CN" w:bidi="ar"/>
              </w:rPr>
              <w:t>.</w:t>
            </w:r>
            <w:r>
              <w:rPr>
                <w:rFonts w:eastAsia="SimSun"/>
                <w:b/>
                <w:bCs/>
                <w:lang w:val="en-US" w:eastAsia="zh-CN" w:bidi="ar"/>
              </w:rPr>
              <w:t xml:space="preserve"> (16:15-20:20, S209)</w:t>
            </w:r>
            <w:r>
              <w:rPr>
                <w:rFonts w:eastAsia="SimSun"/>
                <w:b/>
                <w:bCs/>
                <w:lang w:eastAsia="zh-CN" w:bidi="ar"/>
              </w:rPr>
              <w:t xml:space="preserve">; </w:t>
            </w:r>
            <w:r>
              <w:rPr>
                <w:rFonts w:eastAsia="SimSun"/>
                <w:b/>
                <w:bCs/>
                <w:lang w:val="en-US" w:eastAsia="zh-CN" w:bidi="ar"/>
              </w:rPr>
              <w:t>1.06. (16:15-20:20, S209).</w:t>
            </w:r>
          </w:p>
        </w:tc>
      </w:tr>
      <w:tr w:rsidR="00176671"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:rsidR="00176671" w:rsidRDefault="00136D63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Osnovi poslovnog odlučivanja</w:t>
            </w:r>
          </w:p>
          <w:p w:rsidR="00176671" w:rsidRDefault="00136D63">
            <w:pPr>
              <w:spacing w:after="0" w:line="24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Dr.sc. Hidajet Klapić, </w:t>
            </w:r>
            <w:r>
              <w:rPr>
                <w:b/>
                <w:i/>
              </w:rPr>
              <w:t>docent</w:t>
            </w:r>
          </w:p>
        </w:tc>
        <w:tc>
          <w:tcPr>
            <w:tcW w:w="7484" w:type="dxa"/>
            <w:tcBorders>
              <w:left w:val="single" w:sz="4" w:space="0" w:color="auto"/>
            </w:tcBorders>
            <w:vAlign w:val="center"/>
          </w:tcPr>
          <w:p w:rsidR="00176671" w:rsidRDefault="00136D63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24.2. (16:15-20:20, S209); 3.3. (16:15-20:20, S209); 17.3. (16:15-20:20, S209); </w:t>
            </w:r>
          </w:p>
          <w:p w:rsidR="00176671" w:rsidRDefault="00136D63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31.3. (16:15-20:20, S209); 7.4. (16:15-20:20, S209); 21.4. (16:15-20:20, S209);</w:t>
            </w:r>
          </w:p>
          <w:p w:rsidR="00176671" w:rsidRDefault="00136D63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5.5. (16:15-20:20, S209); 19.5. (16:15-20:20, S209); 2.6. (16:15-20:20, S209)</w:t>
            </w:r>
          </w:p>
        </w:tc>
      </w:tr>
      <w:tr w:rsidR="00176671"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:rsidR="00176671" w:rsidRDefault="00136D63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Poslovne </w:t>
            </w:r>
            <w:r>
              <w:rPr>
                <w:b/>
              </w:rPr>
              <w:t>finansije</w:t>
            </w:r>
          </w:p>
          <w:p w:rsidR="00176671" w:rsidRDefault="00136D63">
            <w:pPr>
              <w:spacing w:after="0" w:line="24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Dr. sc. Igor Živko, red. prof.  </w:t>
            </w:r>
          </w:p>
        </w:tc>
        <w:tc>
          <w:tcPr>
            <w:tcW w:w="7484" w:type="dxa"/>
            <w:tcBorders>
              <w:left w:val="single" w:sz="4" w:space="0" w:color="auto"/>
            </w:tcBorders>
            <w:vAlign w:val="center"/>
          </w:tcPr>
          <w:p w:rsidR="00176671" w:rsidRDefault="00136D63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7.3. (8:00-14:45, S</w:t>
            </w:r>
            <w:r>
              <w:rPr>
                <w:b/>
              </w:rPr>
              <w:t>6</w:t>
            </w:r>
            <w:r>
              <w:rPr>
                <w:b/>
              </w:rPr>
              <w:t>); 28.3. (8:00-14:45, S</w:t>
            </w:r>
            <w:r>
              <w:rPr>
                <w:b/>
              </w:rPr>
              <w:t>6</w:t>
            </w:r>
            <w:r>
              <w:rPr>
                <w:b/>
              </w:rPr>
              <w:t>); 25.4. (8:00-14:45, S</w:t>
            </w:r>
            <w:r>
              <w:rPr>
                <w:b/>
              </w:rPr>
              <w:t>6</w:t>
            </w:r>
            <w:r>
              <w:rPr>
                <w:b/>
              </w:rPr>
              <w:t>);</w:t>
            </w:r>
          </w:p>
          <w:p w:rsidR="00176671" w:rsidRDefault="00136D63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9.5. (8:00-14:45, S</w:t>
            </w:r>
            <w:r>
              <w:rPr>
                <w:b/>
              </w:rPr>
              <w:t>6</w:t>
            </w:r>
            <w:r>
              <w:rPr>
                <w:b/>
              </w:rPr>
              <w:t xml:space="preserve">); </w:t>
            </w:r>
            <w:r>
              <w:rPr>
                <w:b/>
                <w:lang w:val="en-US"/>
              </w:rPr>
              <w:t>23.5</w:t>
            </w:r>
            <w:r>
              <w:rPr>
                <w:b/>
              </w:rPr>
              <w:t>. (8:00-14:45, S</w:t>
            </w:r>
            <w:r>
              <w:rPr>
                <w:b/>
              </w:rPr>
              <w:t>6</w:t>
            </w:r>
            <w:r>
              <w:rPr>
                <w:b/>
              </w:rPr>
              <w:t>); 6.6. (8:00-12:15, S</w:t>
            </w:r>
            <w:r>
              <w:rPr>
                <w:b/>
              </w:rPr>
              <w:t>6</w:t>
            </w:r>
            <w:r>
              <w:rPr>
                <w:b/>
              </w:rPr>
              <w:t>);</w:t>
            </w:r>
          </w:p>
        </w:tc>
      </w:tr>
      <w:tr w:rsidR="00176671"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:rsidR="00176671" w:rsidRDefault="00136D63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Međunarodno poslovanje</w:t>
            </w:r>
          </w:p>
          <w:p w:rsidR="00176671" w:rsidRDefault="00136D63">
            <w:pPr>
              <w:spacing w:after="0" w:line="24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Dr. sc. Senija Musić, red. prof.</w:t>
            </w:r>
          </w:p>
          <w:p w:rsidR="00176671" w:rsidRDefault="00136D63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  <w:i/>
              </w:rPr>
              <w:t>Dr. sc. Mirnesa</w:t>
            </w:r>
            <w:r>
              <w:rPr>
                <w:b/>
                <w:i/>
              </w:rPr>
              <w:t xml:space="preserve"> Baraković Nurikić, docent</w:t>
            </w:r>
            <w:r>
              <w:rPr>
                <w:b/>
              </w:rPr>
              <w:t xml:space="preserve">       </w:t>
            </w:r>
          </w:p>
        </w:tc>
        <w:tc>
          <w:tcPr>
            <w:tcW w:w="7484" w:type="dxa"/>
            <w:tcBorders>
              <w:left w:val="single" w:sz="4" w:space="0" w:color="auto"/>
            </w:tcBorders>
            <w:vAlign w:val="center"/>
          </w:tcPr>
          <w:p w:rsidR="00176671" w:rsidRDefault="00136D63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  <w:i/>
              </w:rPr>
              <w:t>Dr. sc. Senija Musić, red. prof.:</w:t>
            </w:r>
            <w:r>
              <w:rPr>
                <w:b/>
              </w:rPr>
              <w:t xml:space="preserve"> </w:t>
            </w:r>
            <w:r>
              <w:rPr>
                <w:rFonts w:ascii="Georgia" w:hAnsi="Georgia"/>
                <w:sz w:val="24"/>
                <w:szCs w:val="24"/>
                <w:lang w:val="hr-BA"/>
              </w:rPr>
              <w:t xml:space="preserve"> </w:t>
            </w:r>
            <w:r>
              <w:rPr>
                <w:b/>
              </w:rPr>
              <w:t>26.2. (16:15-20:20, S209); 21.5. (16:15-20:20, S209); 4.6. (16:15-20:20, S209)</w:t>
            </w:r>
          </w:p>
          <w:p w:rsidR="00176671" w:rsidRDefault="00176671">
            <w:pPr>
              <w:spacing w:after="0" w:line="240" w:lineRule="auto"/>
              <w:jc w:val="both"/>
              <w:rPr>
                <w:b/>
                <w:lang w:val="hr-BA"/>
              </w:rPr>
            </w:pPr>
          </w:p>
          <w:p w:rsidR="00176671" w:rsidRDefault="00136D63">
            <w:pPr>
              <w:spacing w:after="0" w:line="240" w:lineRule="auto"/>
              <w:jc w:val="both"/>
              <w:rPr>
                <w:b/>
                <w:highlight w:val="yellow"/>
              </w:rPr>
            </w:pPr>
            <w:r>
              <w:rPr>
                <w:b/>
                <w:i/>
              </w:rPr>
              <w:t>Dr. sc. Mirnesa Baraković Nurikić, docent:</w:t>
            </w:r>
            <w:r>
              <w:rPr>
                <w:b/>
              </w:rPr>
              <w:t xml:space="preserve"> 5.3. (16:15-20:20, S209); 19.3. (16:15-20:20, S209); 2.4. (16:15</w:t>
            </w:r>
            <w:r>
              <w:rPr>
                <w:b/>
              </w:rPr>
              <w:t xml:space="preserve">-20:20, S209); 9.4. (16:15-20:20, S209); 23.4. (16:15-20:20, S209); 7.5. (16:15-20:20, S209); </w:t>
            </w:r>
          </w:p>
        </w:tc>
      </w:tr>
      <w:tr w:rsidR="00176671"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:rsidR="00176671" w:rsidRDefault="00136D63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Osnovi operacijskog menadžmenta</w:t>
            </w:r>
          </w:p>
          <w:p w:rsidR="00176671" w:rsidRDefault="00136D63">
            <w:pPr>
              <w:spacing w:after="0" w:line="24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Dr. sc. Hidajet Klapić, docent</w:t>
            </w:r>
          </w:p>
        </w:tc>
        <w:tc>
          <w:tcPr>
            <w:tcW w:w="7484" w:type="dxa"/>
            <w:tcBorders>
              <w:left w:val="single" w:sz="4" w:space="0" w:color="auto"/>
            </w:tcBorders>
            <w:vAlign w:val="center"/>
          </w:tcPr>
          <w:p w:rsidR="00176671" w:rsidRDefault="00136D63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25.2. (16:15-20:20, S207); 25.3. (16:15-20:20, S207); 15.4. (16:15-20:20, S207); </w:t>
            </w:r>
          </w:p>
          <w:p w:rsidR="00176671" w:rsidRDefault="00136D63">
            <w:pPr>
              <w:spacing w:after="0" w:line="240" w:lineRule="auto"/>
              <w:jc w:val="both"/>
              <w:rPr>
                <w:b/>
                <w:highlight w:val="yellow"/>
              </w:rPr>
            </w:pPr>
            <w:r>
              <w:rPr>
                <w:b/>
              </w:rPr>
              <w:t>6.5. (16:15-20:</w:t>
            </w:r>
            <w:r>
              <w:rPr>
                <w:b/>
              </w:rPr>
              <w:t>20, S207); 27.5. (16:15-20:20, S207); 28.5. (16:15-20:20, S209);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5.6. (16:15-20:20, S209)</w:t>
            </w:r>
          </w:p>
        </w:tc>
      </w:tr>
      <w:tr w:rsidR="00176671"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:rsidR="00176671" w:rsidRDefault="00136D63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Osnovi upravljanja kvalitetom</w:t>
            </w:r>
          </w:p>
          <w:p w:rsidR="00176671" w:rsidRDefault="00136D63">
            <w:pPr>
              <w:spacing w:after="0" w:line="24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Dr. sc. Senad Fazlović, red. prof.</w:t>
            </w:r>
          </w:p>
          <w:p w:rsidR="00176671" w:rsidRDefault="00136D63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  <w:i/>
              </w:rPr>
              <w:t>Dr. sc. Hidajet Klapić, docent</w:t>
            </w:r>
            <w:r>
              <w:rPr>
                <w:b/>
              </w:rPr>
              <w:t xml:space="preserve">  </w:t>
            </w:r>
          </w:p>
        </w:tc>
        <w:tc>
          <w:tcPr>
            <w:tcW w:w="7484" w:type="dxa"/>
            <w:tcBorders>
              <w:left w:val="single" w:sz="4" w:space="0" w:color="auto"/>
            </w:tcBorders>
            <w:vAlign w:val="center"/>
          </w:tcPr>
          <w:p w:rsidR="00176671" w:rsidRDefault="00136D63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U terminu predavanja iz predmeta Upravljanje kvalitetom na IV </w:t>
            </w:r>
            <w:r>
              <w:rPr>
                <w:b/>
              </w:rPr>
              <w:t>godini smjera Menadžment, SP Ekonomija, četvrtkom, 09:45-13:45, S28</w:t>
            </w:r>
          </w:p>
          <w:p w:rsidR="00176671" w:rsidRDefault="00176671">
            <w:pPr>
              <w:spacing w:after="0" w:line="240" w:lineRule="auto"/>
              <w:jc w:val="both"/>
              <w:rPr>
                <w:b/>
                <w:highlight w:val="yellow"/>
              </w:rPr>
            </w:pPr>
          </w:p>
        </w:tc>
      </w:tr>
    </w:tbl>
    <w:p w:rsidR="00176671" w:rsidRDefault="00176671">
      <w:pPr>
        <w:spacing w:after="0"/>
        <w:rPr>
          <w:b/>
        </w:rPr>
      </w:pPr>
    </w:p>
    <w:p w:rsidR="00176671" w:rsidRDefault="00136D63">
      <w:pPr>
        <w:spacing w:after="0"/>
        <w:rPr>
          <w:b/>
          <w:caps/>
        </w:rPr>
      </w:pPr>
      <w:r>
        <w:rPr>
          <w:b/>
        </w:rPr>
        <w:br w:type="page"/>
      </w:r>
      <w:r>
        <w:rPr>
          <w:b/>
        </w:rPr>
        <w:lastRenderedPageBreak/>
        <w:t xml:space="preserve">VJEŽBE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2"/>
        <w:gridCol w:w="7484"/>
      </w:tblGrid>
      <w:tr w:rsidR="00176671"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:rsidR="00176671" w:rsidRDefault="00136D63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PREDMET</w:t>
            </w:r>
          </w:p>
        </w:tc>
        <w:tc>
          <w:tcPr>
            <w:tcW w:w="7484" w:type="dxa"/>
            <w:tcBorders>
              <w:left w:val="single" w:sz="4" w:space="0" w:color="auto"/>
            </w:tcBorders>
            <w:vAlign w:val="center"/>
          </w:tcPr>
          <w:p w:rsidR="00176671" w:rsidRDefault="00136D63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Datum, vrijeme i mjesto održavanja</w:t>
            </w:r>
          </w:p>
        </w:tc>
      </w:tr>
      <w:tr w:rsidR="00176671"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:rsidR="00176671" w:rsidRDefault="00136D63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Osnovi marketinga</w:t>
            </w:r>
          </w:p>
          <w:p w:rsidR="00176671" w:rsidRDefault="00136D63">
            <w:pPr>
              <w:spacing w:after="0" w:line="24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Mr. sc. Amir Mustafić, asistent</w:t>
            </w:r>
          </w:p>
        </w:tc>
        <w:tc>
          <w:tcPr>
            <w:tcW w:w="7484" w:type="dxa"/>
            <w:tcBorders>
              <w:left w:val="single" w:sz="4" w:space="0" w:color="auto"/>
            </w:tcBorders>
            <w:vAlign w:val="center"/>
          </w:tcPr>
          <w:p w:rsidR="00176671" w:rsidRDefault="00136D63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10.3. (16:15-20:20, S209); 24.3. (16:15-20:20, S209); 14.4. (16:15-20:20, S209); </w:t>
            </w:r>
          </w:p>
          <w:p w:rsidR="00176671" w:rsidRDefault="00136D63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28.4. (16:15-20:20, S209); 12.5. (16:15-20:20, S209); 26.5. (16:15-20:20, S209)</w:t>
            </w:r>
          </w:p>
        </w:tc>
      </w:tr>
      <w:tr w:rsidR="00176671"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:rsidR="00176671" w:rsidRDefault="00136D63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Osnovi poslovnog odlučivanja</w:t>
            </w:r>
          </w:p>
          <w:p w:rsidR="00176671" w:rsidRDefault="00136D63">
            <w:pPr>
              <w:spacing w:after="0" w:line="24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Sabina Čavalić, MA, doktorand</w:t>
            </w:r>
          </w:p>
        </w:tc>
        <w:tc>
          <w:tcPr>
            <w:tcW w:w="7484" w:type="dxa"/>
            <w:tcBorders>
              <w:left w:val="single" w:sz="4" w:space="0" w:color="auto"/>
            </w:tcBorders>
            <w:vAlign w:val="center"/>
          </w:tcPr>
          <w:p w:rsidR="00176671" w:rsidRDefault="00136D63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2</w:t>
            </w:r>
            <w:r>
              <w:rPr>
                <w:b/>
              </w:rPr>
              <w:t>.3. (16:15-20:20, S209); 23.3. (16:15-20:20, S209); 13.4. (16:15-20:20, S209);</w:t>
            </w:r>
          </w:p>
          <w:p w:rsidR="00176671" w:rsidRDefault="00136D63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 xml:space="preserve">27.4. (16:15-20:20, S209); 11.5. </w:t>
            </w:r>
            <w:r>
              <w:rPr>
                <w:b/>
              </w:rPr>
              <w:t>(16:15-20:20, S209); 25.5. (16:15-20:20, S209)</w:t>
            </w:r>
          </w:p>
        </w:tc>
      </w:tr>
      <w:tr w:rsidR="00176671"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:rsidR="00176671" w:rsidRDefault="00136D63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Poslovne finansije </w:t>
            </w:r>
          </w:p>
          <w:p w:rsidR="00176671" w:rsidRDefault="00136D63">
            <w:pPr>
              <w:spacing w:after="0" w:line="24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Muhamed Ibrić, MA, viši asistent</w:t>
            </w:r>
          </w:p>
          <w:p w:rsidR="00993C65" w:rsidRDefault="00993C65">
            <w:pPr>
              <w:spacing w:after="0" w:line="240" w:lineRule="auto"/>
              <w:jc w:val="both"/>
              <w:rPr>
                <w:b/>
                <w:i/>
              </w:rPr>
            </w:pPr>
            <w:r w:rsidRPr="00993C65">
              <w:rPr>
                <w:b/>
                <w:i/>
              </w:rPr>
              <w:t>Emir Ibišević, MA, istaknuti stručnjak iz prakse</w:t>
            </w:r>
          </w:p>
        </w:tc>
        <w:tc>
          <w:tcPr>
            <w:tcW w:w="7484" w:type="dxa"/>
            <w:tcBorders>
              <w:left w:val="single" w:sz="4" w:space="0" w:color="auto"/>
            </w:tcBorders>
            <w:vAlign w:val="center"/>
          </w:tcPr>
          <w:p w:rsidR="00176671" w:rsidRDefault="00136D63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  <w:i/>
              </w:rPr>
              <w:t>Muhamed Ibrić, MA, viši asistent</w:t>
            </w:r>
            <w:r>
              <w:rPr>
                <w:b/>
              </w:rPr>
              <w:t xml:space="preserve">: 13.3. (16:15-20:20, S209); 27.3. (16:15-20:20, S209); 10.4. (16:15-20:20, S209); </w:t>
            </w:r>
          </w:p>
          <w:p w:rsidR="00176671" w:rsidRDefault="00E17E69">
            <w:pPr>
              <w:spacing w:after="0" w:line="240" w:lineRule="auto"/>
              <w:jc w:val="both"/>
              <w:rPr>
                <w:b/>
              </w:rPr>
            </w:pPr>
            <w:bookmarkStart w:id="0" w:name="_GoBack"/>
            <w:r w:rsidRPr="006C3A0A">
              <w:rPr>
                <w:b/>
                <w:i/>
              </w:rPr>
              <w:t xml:space="preserve">Emir Ibišević, MA, istaknuti stručnjak iz prakse: </w:t>
            </w:r>
            <w:bookmarkEnd w:id="0"/>
            <w:r w:rsidR="00136D63">
              <w:rPr>
                <w:b/>
              </w:rPr>
              <w:t>8.5. (16:15-20:20, S209); 29.5. (16:15-</w:t>
            </w:r>
            <w:r w:rsidR="00136D63">
              <w:rPr>
                <w:b/>
              </w:rPr>
              <w:t>20:20, S209); 3.6. (16:15-20:20, S209)</w:t>
            </w:r>
          </w:p>
        </w:tc>
      </w:tr>
      <w:tr w:rsidR="00176671">
        <w:trPr>
          <w:trHeight w:val="466"/>
        </w:trPr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:rsidR="00176671" w:rsidRDefault="00136D63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Međunarodno poslovanje</w:t>
            </w:r>
          </w:p>
          <w:p w:rsidR="00176671" w:rsidRDefault="00136D63">
            <w:pPr>
              <w:spacing w:after="0" w:line="24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Zerina Mehmedović, asistent, spoljni saradnik</w:t>
            </w:r>
          </w:p>
        </w:tc>
        <w:tc>
          <w:tcPr>
            <w:tcW w:w="7484" w:type="dxa"/>
            <w:tcBorders>
              <w:left w:val="single" w:sz="4" w:space="0" w:color="auto"/>
            </w:tcBorders>
            <w:vAlign w:val="center"/>
          </w:tcPr>
          <w:p w:rsidR="00176671" w:rsidRDefault="00136D63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4</w:t>
            </w:r>
            <w:r>
              <w:rPr>
                <w:b/>
              </w:rPr>
              <w:t>.3. (</w:t>
            </w:r>
            <w:r>
              <w:rPr>
                <w:b/>
              </w:rPr>
              <w:t>09:30</w:t>
            </w:r>
            <w:r>
              <w:rPr>
                <w:b/>
              </w:rPr>
              <w:t>-</w:t>
            </w:r>
            <w:r>
              <w:rPr>
                <w:b/>
              </w:rPr>
              <w:t>14</w:t>
            </w:r>
            <w:r>
              <w:rPr>
                <w:b/>
              </w:rPr>
              <w:t>:</w:t>
            </w:r>
            <w:r>
              <w:rPr>
                <w:b/>
              </w:rPr>
              <w:t>00</w:t>
            </w:r>
            <w:r>
              <w:rPr>
                <w:b/>
              </w:rPr>
              <w:t>, S</w:t>
            </w:r>
            <w:r>
              <w:rPr>
                <w:b/>
              </w:rPr>
              <w:t>55</w:t>
            </w:r>
            <w:r>
              <w:rPr>
                <w:b/>
              </w:rPr>
              <w:t>); 1</w:t>
            </w:r>
            <w:r>
              <w:rPr>
                <w:b/>
              </w:rPr>
              <w:t>1</w:t>
            </w:r>
            <w:r>
              <w:rPr>
                <w:b/>
              </w:rPr>
              <w:t>.4. (</w:t>
            </w:r>
            <w:r>
              <w:rPr>
                <w:b/>
              </w:rPr>
              <w:t>09:30</w:t>
            </w:r>
            <w:r>
              <w:rPr>
                <w:b/>
              </w:rPr>
              <w:t>-</w:t>
            </w:r>
            <w:r>
              <w:rPr>
                <w:b/>
              </w:rPr>
              <w:t>14</w:t>
            </w:r>
            <w:r>
              <w:rPr>
                <w:b/>
              </w:rPr>
              <w:t>:</w:t>
            </w:r>
            <w:r>
              <w:rPr>
                <w:b/>
              </w:rPr>
              <w:t>00</w:t>
            </w:r>
            <w:r>
              <w:rPr>
                <w:b/>
              </w:rPr>
              <w:t>, S</w:t>
            </w:r>
            <w:r>
              <w:rPr>
                <w:b/>
              </w:rPr>
              <w:t>55</w:t>
            </w:r>
            <w:r>
              <w:rPr>
                <w:b/>
              </w:rPr>
              <w:t>); 1</w:t>
            </w:r>
            <w:r>
              <w:rPr>
                <w:b/>
              </w:rPr>
              <w:t>6</w:t>
            </w:r>
            <w:r>
              <w:rPr>
                <w:b/>
              </w:rPr>
              <w:t>.5. (</w:t>
            </w:r>
            <w:r>
              <w:rPr>
                <w:b/>
              </w:rPr>
              <w:t>09:30</w:t>
            </w:r>
            <w:r>
              <w:rPr>
                <w:b/>
              </w:rPr>
              <w:t>-</w:t>
            </w:r>
            <w:r>
              <w:rPr>
                <w:b/>
              </w:rPr>
              <w:t>14</w:t>
            </w:r>
            <w:r>
              <w:rPr>
                <w:b/>
              </w:rPr>
              <w:t>:</w:t>
            </w:r>
            <w:r>
              <w:rPr>
                <w:b/>
              </w:rPr>
              <w:t>00</w:t>
            </w:r>
            <w:r>
              <w:rPr>
                <w:b/>
              </w:rPr>
              <w:t>, S</w:t>
            </w:r>
            <w:r>
              <w:rPr>
                <w:b/>
              </w:rPr>
              <w:t>55</w:t>
            </w:r>
            <w:r>
              <w:rPr>
                <w:b/>
              </w:rPr>
              <w:t>)</w:t>
            </w:r>
          </w:p>
        </w:tc>
      </w:tr>
      <w:tr w:rsidR="00176671"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:rsidR="00176671" w:rsidRDefault="00136D63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Osnovi operacijskog menadžmenta</w:t>
            </w:r>
          </w:p>
          <w:p w:rsidR="00176671" w:rsidRDefault="00136D63">
            <w:pPr>
              <w:spacing w:after="0" w:line="24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Slađana Filipović, MA, asistent</w:t>
            </w:r>
          </w:p>
        </w:tc>
        <w:tc>
          <w:tcPr>
            <w:tcW w:w="7484" w:type="dxa"/>
            <w:tcBorders>
              <w:left w:val="single" w:sz="4" w:space="0" w:color="auto"/>
            </w:tcBorders>
            <w:vAlign w:val="center"/>
          </w:tcPr>
          <w:p w:rsidR="00176671" w:rsidRDefault="00136D63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11.3.</w:t>
            </w:r>
            <w:r>
              <w:rPr>
                <w:b/>
              </w:rPr>
              <w:t xml:space="preserve"> (16:15-20:20, S52); 29.4. (16:15-20:20, S52); 28.5. (16:15-20:20, S209)</w:t>
            </w:r>
          </w:p>
        </w:tc>
      </w:tr>
      <w:tr w:rsidR="00176671">
        <w:trPr>
          <w:trHeight w:val="312"/>
        </w:trPr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:rsidR="00176671" w:rsidRDefault="00136D63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Osnovi upravljanja kvalitetom</w:t>
            </w:r>
          </w:p>
          <w:p w:rsidR="00176671" w:rsidRDefault="00136D63">
            <w:pPr>
              <w:spacing w:after="0" w:line="24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Dr. sc. Dino Kakeš, istaknuti stručnjak iz prakse</w:t>
            </w:r>
          </w:p>
          <w:p w:rsidR="00176671" w:rsidRDefault="00136D63">
            <w:pPr>
              <w:spacing w:after="0" w:line="24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Sabina Čavalić, MA, doktorand</w:t>
            </w:r>
          </w:p>
        </w:tc>
        <w:tc>
          <w:tcPr>
            <w:tcW w:w="7484" w:type="dxa"/>
            <w:tcBorders>
              <w:left w:val="single" w:sz="4" w:space="0" w:color="auto"/>
            </w:tcBorders>
            <w:vAlign w:val="center"/>
          </w:tcPr>
          <w:p w:rsidR="00176671" w:rsidRDefault="00136D63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U terminu vježbi iz predmeta Upravljanje kvalitetom na IV godini smjera </w:t>
            </w:r>
            <w:r>
              <w:rPr>
                <w:b/>
              </w:rPr>
              <w:t>Menadžment, SP Ekonomija, srijedom, 18:30-20:00, S209</w:t>
            </w:r>
          </w:p>
          <w:p w:rsidR="00176671" w:rsidRDefault="00176671">
            <w:pPr>
              <w:spacing w:after="0" w:line="240" w:lineRule="auto"/>
              <w:jc w:val="both"/>
              <w:rPr>
                <w:b/>
              </w:rPr>
            </w:pPr>
          </w:p>
        </w:tc>
      </w:tr>
    </w:tbl>
    <w:p w:rsidR="00176671" w:rsidRDefault="00176671">
      <w:pPr>
        <w:spacing w:after="0"/>
        <w:rPr>
          <w:b/>
        </w:rPr>
      </w:pPr>
    </w:p>
    <w:p w:rsidR="00176671" w:rsidRDefault="00176671">
      <w:pPr>
        <w:spacing w:after="0"/>
        <w:rPr>
          <w:b/>
        </w:rPr>
      </w:pPr>
    </w:p>
    <w:p w:rsidR="00176671" w:rsidRDefault="00136D63">
      <w:pPr>
        <w:spacing w:after="0"/>
        <w:jc w:val="right"/>
        <w:rPr>
          <w:b/>
        </w:rPr>
      </w:pPr>
      <w:r>
        <w:rPr>
          <w:b/>
        </w:rPr>
        <w:t>Prodekan za nastavu i studentska pitanja</w:t>
      </w:r>
    </w:p>
    <w:p w:rsidR="00176671" w:rsidRDefault="00136D63">
      <w:pPr>
        <w:spacing w:after="0"/>
        <w:jc w:val="right"/>
        <w:rPr>
          <w:b/>
        </w:rPr>
      </w:pPr>
      <w:r>
        <w:rPr>
          <w:b/>
        </w:rPr>
        <w:t>Dr. sc. Selma Smajlović, vanr. prof.</w:t>
      </w:r>
    </w:p>
    <w:p w:rsidR="00176671" w:rsidRDefault="00176671">
      <w:pPr>
        <w:spacing w:after="0"/>
        <w:rPr>
          <w:b/>
        </w:rPr>
      </w:pPr>
    </w:p>
    <w:p w:rsidR="00176671" w:rsidRDefault="00176671">
      <w:pPr>
        <w:spacing w:after="0"/>
        <w:jc w:val="right"/>
        <w:rPr>
          <w:b/>
        </w:rPr>
      </w:pPr>
    </w:p>
    <w:sectPr w:rsidR="00176671">
      <w:footerReference w:type="even" r:id="rId6"/>
      <w:footerReference w:type="default" r:id="rId7"/>
      <w:pgSz w:w="16838" w:h="11906" w:orient="landscape"/>
      <w:pgMar w:top="540" w:right="1417" w:bottom="180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D63" w:rsidRDefault="00136D63">
      <w:pPr>
        <w:spacing w:line="240" w:lineRule="auto"/>
      </w:pPr>
      <w:r>
        <w:separator/>
      </w:r>
    </w:p>
  </w:endnote>
  <w:endnote w:type="continuationSeparator" w:id="0">
    <w:p w:rsidR="00136D63" w:rsidRDefault="00136D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671" w:rsidRDefault="00136D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76671" w:rsidRDefault="0017667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671" w:rsidRDefault="00136D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C3A0A">
      <w:rPr>
        <w:rStyle w:val="PageNumber"/>
        <w:noProof/>
      </w:rPr>
      <w:t>2</w:t>
    </w:r>
    <w:r>
      <w:rPr>
        <w:rStyle w:val="PageNumber"/>
      </w:rPr>
      <w:fldChar w:fldCharType="end"/>
    </w:r>
  </w:p>
  <w:p w:rsidR="00176671" w:rsidRDefault="0017667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D63" w:rsidRDefault="00136D63">
      <w:pPr>
        <w:spacing w:after="0"/>
      </w:pPr>
      <w:r>
        <w:separator/>
      </w:r>
    </w:p>
  </w:footnote>
  <w:footnote w:type="continuationSeparator" w:id="0">
    <w:p w:rsidR="00136D63" w:rsidRDefault="00136D6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C0B"/>
    <w:rsid w:val="00006D74"/>
    <w:rsid w:val="00012CF1"/>
    <w:rsid w:val="00016F8E"/>
    <w:rsid w:val="000340DE"/>
    <w:rsid w:val="000467CB"/>
    <w:rsid w:val="00060F01"/>
    <w:rsid w:val="00067232"/>
    <w:rsid w:val="000819D5"/>
    <w:rsid w:val="000A1A30"/>
    <w:rsid w:val="000A4352"/>
    <w:rsid w:val="000B0C40"/>
    <w:rsid w:val="000B58E4"/>
    <w:rsid w:val="000C227E"/>
    <w:rsid w:val="000F3D7F"/>
    <w:rsid w:val="00103066"/>
    <w:rsid w:val="00106142"/>
    <w:rsid w:val="00112547"/>
    <w:rsid w:val="001310CC"/>
    <w:rsid w:val="00136D63"/>
    <w:rsid w:val="00156FAD"/>
    <w:rsid w:val="00157059"/>
    <w:rsid w:val="00176671"/>
    <w:rsid w:val="0018555C"/>
    <w:rsid w:val="0019229B"/>
    <w:rsid w:val="001967CE"/>
    <w:rsid w:val="001A2177"/>
    <w:rsid w:val="001A477F"/>
    <w:rsid w:val="001D01F3"/>
    <w:rsid w:val="001D2D0B"/>
    <w:rsid w:val="001F6700"/>
    <w:rsid w:val="00257E92"/>
    <w:rsid w:val="00261CC5"/>
    <w:rsid w:val="002848D4"/>
    <w:rsid w:val="002924D0"/>
    <w:rsid w:val="00292BA6"/>
    <w:rsid w:val="002A0A06"/>
    <w:rsid w:val="002C222C"/>
    <w:rsid w:val="002D2D76"/>
    <w:rsid w:val="002E6A44"/>
    <w:rsid w:val="002F14B5"/>
    <w:rsid w:val="00346FED"/>
    <w:rsid w:val="0038011D"/>
    <w:rsid w:val="00380BCD"/>
    <w:rsid w:val="00395898"/>
    <w:rsid w:val="003B77F5"/>
    <w:rsid w:val="003D6BF8"/>
    <w:rsid w:val="003E1041"/>
    <w:rsid w:val="004063ED"/>
    <w:rsid w:val="00431317"/>
    <w:rsid w:val="00434029"/>
    <w:rsid w:val="00443B02"/>
    <w:rsid w:val="00455BA8"/>
    <w:rsid w:val="0046513E"/>
    <w:rsid w:val="00465FE0"/>
    <w:rsid w:val="004B5620"/>
    <w:rsid w:val="004D06FE"/>
    <w:rsid w:val="004E1A77"/>
    <w:rsid w:val="004F316C"/>
    <w:rsid w:val="0051484D"/>
    <w:rsid w:val="00527E73"/>
    <w:rsid w:val="00544DB6"/>
    <w:rsid w:val="005919C1"/>
    <w:rsid w:val="005A04CB"/>
    <w:rsid w:val="005B4C88"/>
    <w:rsid w:val="005D3DB2"/>
    <w:rsid w:val="005E44D6"/>
    <w:rsid w:val="005F4DCB"/>
    <w:rsid w:val="005F5E32"/>
    <w:rsid w:val="005F64EC"/>
    <w:rsid w:val="00611684"/>
    <w:rsid w:val="006117F1"/>
    <w:rsid w:val="00613364"/>
    <w:rsid w:val="00621B90"/>
    <w:rsid w:val="00626C29"/>
    <w:rsid w:val="00651854"/>
    <w:rsid w:val="00660C9C"/>
    <w:rsid w:val="00676F09"/>
    <w:rsid w:val="00681A11"/>
    <w:rsid w:val="006A1347"/>
    <w:rsid w:val="006A2DBA"/>
    <w:rsid w:val="006B0D8B"/>
    <w:rsid w:val="006B5AE6"/>
    <w:rsid w:val="006C3A0A"/>
    <w:rsid w:val="006E2AEA"/>
    <w:rsid w:val="006F4AEA"/>
    <w:rsid w:val="007111F1"/>
    <w:rsid w:val="0073226C"/>
    <w:rsid w:val="00733125"/>
    <w:rsid w:val="0074120B"/>
    <w:rsid w:val="0079410C"/>
    <w:rsid w:val="00796D4D"/>
    <w:rsid w:val="007D14C1"/>
    <w:rsid w:val="007F0084"/>
    <w:rsid w:val="007F36D0"/>
    <w:rsid w:val="007F3739"/>
    <w:rsid w:val="007F4C0B"/>
    <w:rsid w:val="008141FB"/>
    <w:rsid w:val="0082128B"/>
    <w:rsid w:val="008213AC"/>
    <w:rsid w:val="00821E20"/>
    <w:rsid w:val="00844FEB"/>
    <w:rsid w:val="00852524"/>
    <w:rsid w:val="00854F45"/>
    <w:rsid w:val="008627ED"/>
    <w:rsid w:val="00871D18"/>
    <w:rsid w:val="00881CF7"/>
    <w:rsid w:val="008A1E8B"/>
    <w:rsid w:val="008A5D90"/>
    <w:rsid w:val="008C3E65"/>
    <w:rsid w:val="008D2A40"/>
    <w:rsid w:val="008D4F25"/>
    <w:rsid w:val="008E03BB"/>
    <w:rsid w:val="008E7AC6"/>
    <w:rsid w:val="00913892"/>
    <w:rsid w:val="00932777"/>
    <w:rsid w:val="00974B2F"/>
    <w:rsid w:val="00993C65"/>
    <w:rsid w:val="009967FD"/>
    <w:rsid w:val="009A2673"/>
    <w:rsid w:val="009B67D0"/>
    <w:rsid w:val="00A04E6D"/>
    <w:rsid w:val="00A11E78"/>
    <w:rsid w:val="00A26122"/>
    <w:rsid w:val="00A35054"/>
    <w:rsid w:val="00A743CC"/>
    <w:rsid w:val="00A7577D"/>
    <w:rsid w:val="00A93132"/>
    <w:rsid w:val="00A943B0"/>
    <w:rsid w:val="00A954EA"/>
    <w:rsid w:val="00A962BE"/>
    <w:rsid w:val="00AA4D36"/>
    <w:rsid w:val="00AE7518"/>
    <w:rsid w:val="00AF15E6"/>
    <w:rsid w:val="00B01A66"/>
    <w:rsid w:val="00B16363"/>
    <w:rsid w:val="00B20862"/>
    <w:rsid w:val="00B43444"/>
    <w:rsid w:val="00B84100"/>
    <w:rsid w:val="00BC1D4C"/>
    <w:rsid w:val="00BC24CA"/>
    <w:rsid w:val="00BC3D80"/>
    <w:rsid w:val="00BE3417"/>
    <w:rsid w:val="00BF2B7E"/>
    <w:rsid w:val="00C05789"/>
    <w:rsid w:val="00C0725C"/>
    <w:rsid w:val="00C51B19"/>
    <w:rsid w:val="00C7204C"/>
    <w:rsid w:val="00C90381"/>
    <w:rsid w:val="00CA3F4E"/>
    <w:rsid w:val="00CB4F24"/>
    <w:rsid w:val="00CD41E2"/>
    <w:rsid w:val="00CE0BC2"/>
    <w:rsid w:val="00CF7D05"/>
    <w:rsid w:val="00D011D5"/>
    <w:rsid w:val="00D03765"/>
    <w:rsid w:val="00D537D0"/>
    <w:rsid w:val="00D7007B"/>
    <w:rsid w:val="00DD2B0E"/>
    <w:rsid w:val="00DD6648"/>
    <w:rsid w:val="00DE20C0"/>
    <w:rsid w:val="00DF35EF"/>
    <w:rsid w:val="00DF595D"/>
    <w:rsid w:val="00E02E7C"/>
    <w:rsid w:val="00E17E69"/>
    <w:rsid w:val="00E23B1F"/>
    <w:rsid w:val="00E31BE6"/>
    <w:rsid w:val="00E6053D"/>
    <w:rsid w:val="00EA3A9B"/>
    <w:rsid w:val="00ED2920"/>
    <w:rsid w:val="00EE13C6"/>
    <w:rsid w:val="00EF42E4"/>
    <w:rsid w:val="00EF488A"/>
    <w:rsid w:val="00F20B1C"/>
    <w:rsid w:val="00F604B1"/>
    <w:rsid w:val="00F6640D"/>
    <w:rsid w:val="00F80A8E"/>
    <w:rsid w:val="00F97EF2"/>
    <w:rsid w:val="00FA10AE"/>
    <w:rsid w:val="00FB3917"/>
    <w:rsid w:val="00FC74B0"/>
    <w:rsid w:val="00FE12BA"/>
    <w:rsid w:val="00FE45F0"/>
    <w:rsid w:val="00FF6EF6"/>
    <w:rsid w:val="01043138"/>
    <w:rsid w:val="01443F22"/>
    <w:rsid w:val="01D92217"/>
    <w:rsid w:val="01DC0C1D"/>
    <w:rsid w:val="01DD2E1B"/>
    <w:rsid w:val="02224E5B"/>
    <w:rsid w:val="02A44EDE"/>
    <w:rsid w:val="039E087E"/>
    <w:rsid w:val="0446450F"/>
    <w:rsid w:val="04891855"/>
    <w:rsid w:val="04D87301"/>
    <w:rsid w:val="051303DF"/>
    <w:rsid w:val="0539061F"/>
    <w:rsid w:val="05697C2B"/>
    <w:rsid w:val="05734F81"/>
    <w:rsid w:val="05814297"/>
    <w:rsid w:val="05D617A2"/>
    <w:rsid w:val="05E53FBB"/>
    <w:rsid w:val="06233AA0"/>
    <w:rsid w:val="06AC45C8"/>
    <w:rsid w:val="07075397"/>
    <w:rsid w:val="073D1FEE"/>
    <w:rsid w:val="07426476"/>
    <w:rsid w:val="076F023F"/>
    <w:rsid w:val="07834FAB"/>
    <w:rsid w:val="078C6A9B"/>
    <w:rsid w:val="07C702E5"/>
    <w:rsid w:val="0809043D"/>
    <w:rsid w:val="08206641"/>
    <w:rsid w:val="083F5094"/>
    <w:rsid w:val="091C10E8"/>
    <w:rsid w:val="09264E68"/>
    <w:rsid w:val="09991830"/>
    <w:rsid w:val="0AAD3F14"/>
    <w:rsid w:val="0AF35114"/>
    <w:rsid w:val="0B01011B"/>
    <w:rsid w:val="0B4E5B69"/>
    <w:rsid w:val="0B713C52"/>
    <w:rsid w:val="0BF05825"/>
    <w:rsid w:val="0C480432"/>
    <w:rsid w:val="0CE7033B"/>
    <w:rsid w:val="0D40644B"/>
    <w:rsid w:val="0D4C225E"/>
    <w:rsid w:val="0D821B4C"/>
    <w:rsid w:val="0DC645BA"/>
    <w:rsid w:val="0DF35EEF"/>
    <w:rsid w:val="0EC56247"/>
    <w:rsid w:val="0EF6229A"/>
    <w:rsid w:val="0F2E01F5"/>
    <w:rsid w:val="0F65034F"/>
    <w:rsid w:val="0F7A2873"/>
    <w:rsid w:val="0F7C06E4"/>
    <w:rsid w:val="0FDF4796"/>
    <w:rsid w:val="10017476"/>
    <w:rsid w:val="104E4A31"/>
    <w:rsid w:val="107C119C"/>
    <w:rsid w:val="10FD424A"/>
    <w:rsid w:val="113B24D4"/>
    <w:rsid w:val="114A726B"/>
    <w:rsid w:val="1167461D"/>
    <w:rsid w:val="11755B31"/>
    <w:rsid w:val="11BD629F"/>
    <w:rsid w:val="11DA6294"/>
    <w:rsid w:val="12245F26"/>
    <w:rsid w:val="126741BF"/>
    <w:rsid w:val="136C3A6D"/>
    <w:rsid w:val="138A779A"/>
    <w:rsid w:val="139E1CBE"/>
    <w:rsid w:val="13B5345B"/>
    <w:rsid w:val="13F83651"/>
    <w:rsid w:val="144072C9"/>
    <w:rsid w:val="14CF7E31"/>
    <w:rsid w:val="14FA488E"/>
    <w:rsid w:val="150C1E94"/>
    <w:rsid w:val="15196FAC"/>
    <w:rsid w:val="15E440F6"/>
    <w:rsid w:val="164D0F49"/>
    <w:rsid w:val="16604D44"/>
    <w:rsid w:val="166D65D9"/>
    <w:rsid w:val="16857503"/>
    <w:rsid w:val="16EA4CA9"/>
    <w:rsid w:val="16FB7141"/>
    <w:rsid w:val="171F2A62"/>
    <w:rsid w:val="17CD7844"/>
    <w:rsid w:val="17E83793"/>
    <w:rsid w:val="181C2A9C"/>
    <w:rsid w:val="189936EA"/>
    <w:rsid w:val="18DB79D7"/>
    <w:rsid w:val="19761DC0"/>
    <w:rsid w:val="19A93527"/>
    <w:rsid w:val="19F426A2"/>
    <w:rsid w:val="1A4127A1"/>
    <w:rsid w:val="1A4D01C6"/>
    <w:rsid w:val="1AAC1E50"/>
    <w:rsid w:val="1ABB0DE6"/>
    <w:rsid w:val="1AEA51B8"/>
    <w:rsid w:val="1B0537E4"/>
    <w:rsid w:val="1B1C7B86"/>
    <w:rsid w:val="1B2D35C5"/>
    <w:rsid w:val="1B4A0A55"/>
    <w:rsid w:val="1B4C386F"/>
    <w:rsid w:val="1BC96DA5"/>
    <w:rsid w:val="1BDF4B5E"/>
    <w:rsid w:val="1C2638BB"/>
    <w:rsid w:val="1CA608E3"/>
    <w:rsid w:val="1CDC7B67"/>
    <w:rsid w:val="1D3849FD"/>
    <w:rsid w:val="1D462D32"/>
    <w:rsid w:val="1D5774B0"/>
    <w:rsid w:val="1D8F2E8D"/>
    <w:rsid w:val="1DD1555B"/>
    <w:rsid w:val="1E64416A"/>
    <w:rsid w:val="1EB067E8"/>
    <w:rsid w:val="1F3B094B"/>
    <w:rsid w:val="1F796231"/>
    <w:rsid w:val="1F7F2339"/>
    <w:rsid w:val="1FEA19E8"/>
    <w:rsid w:val="1FF15D17"/>
    <w:rsid w:val="20251BCD"/>
    <w:rsid w:val="20672EA7"/>
    <w:rsid w:val="208A18F1"/>
    <w:rsid w:val="209729AF"/>
    <w:rsid w:val="20A348DC"/>
    <w:rsid w:val="210459B8"/>
    <w:rsid w:val="217F3103"/>
    <w:rsid w:val="21C55DF6"/>
    <w:rsid w:val="21D65013"/>
    <w:rsid w:val="21D96C95"/>
    <w:rsid w:val="21E01EA3"/>
    <w:rsid w:val="22062547"/>
    <w:rsid w:val="22757DF7"/>
    <w:rsid w:val="229067C3"/>
    <w:rsid w:val="22B91C39"/>
    <w:rsid w:val="22CA4FA1"/>
    <w:rsid w:val="22CB4EC9"/>
    <w:rsid w:val="22DC0E41"/>
    <w:rsid w:val="22F07AE2"/>
    <w:rsid w:val="22F94D29"/>
    <w:rsid w:val="233D435E"/>
    <w:rsid w:val="236005FF"/>
    <w:rsid w:val="237A6380"/>
    <w:rsid w:val="23C47ABA"/>
    <w:rsid w:val="24A5262B"/>
    <w:rsid w:val="25450977"/>
    <w:rsid w:val="25CE3392"/>
    <w:rsid w:val="25DD3980"/>
    <w:rsid w:val="25DD39AD"/>
    <w:rsid w:val="25F71B51"/>
    <w:rsid w:val="25F811FF"/>
    <w:rsid w:val="262A3AAC"/>
    <w:rsid w:val="264777D9"/>
    <w:rsid w:val="268E7F4D"/>
    <w:rsid w:val="275A639C"/>
    <w:rsid w:val="275D2BA4"/>
    <w:rsid w:val="276E503D"/>
    <w:rsid w:val="27821ADF"/>
    <w:rsid w:val="28102647"/>
    <w:rsid w:val="281F4E60"/>
    <w:rsid w:val="28304AFE"/>
    <w:rsid w:val="284E662C"/>
    <w:rsid w:val="288612B9"/>
    <w:rsid w:val="290B3B64"/>
    <w:rsid w:val="290D1266"/>
    <w:rsid w:val="295938E3"/>
    <w:rsid w:val="2A947687"/>
    <w:rsid w:val="2B5214A0"/>
    <w:rsid w:val="2B745980"/>
    <w:rsid w:val="2BD04781"/>
    <w:rsid w:val="2C044B47"/>
    <w:rsid w:val="2C542F8E"/>
    <w:rsid w:val="2C8B02A3"/>
    <w:rsid w:val="2C9021AC"/>
    <w:rsid w:val="2C9F6F43"/>
    <w:rsid w:val="2CA049C5"/>
    <w:rsid w:val="2CA91A51"/>
    <w:rsid w:val="2CE463B3"/>
    <w:rsid w:val="2CF2314A"/>
    <w:rsid w:val="2D3F104B"/>
    <w:rsid w:val="2D742181"/>
    <w:rsid w:val="2D801FAF"/>
    <w:rsid w:val="2E4317F2"/>
    <w:rsid w:val="2EB85034"/>
    <w:rsid w:val="2F0241AF"/>
    <w:rsid w:val="2F8A3CF3"/>
    <w:rsid w:val="2FB021B0"/>
    <w:rsid w:val="303632A7"/>
    <w:rsid w:val="304325BD"/>
    <w:rsid w:val="30BA5A7F"/>
    <w:rsid w:val="30D540AA"/>
    <w:rsid w:val="30DB3A35"/>
    <w:rsid w:val="31044BF9"/>
    <w:rsid w:val="312F6D42"/>
    <w:rsid w:val="320C1861"/>
    <w:rsid w:val="32113AB2"/>
    <w:rsid w:val="32410D7E"/>
    <w:rsid w:val="32742F13"/>
    <w:rsid w:val="32A54325"/>
    <w:rsid w:val="32F24425"/>
    <w:rsid w:val="3300373A"/>
    <w:rsid w:val="335B05D1"/>
    <w:rsid w:val="337B3084"/>
    <w:rsid w:val="33A132C4"/>
    <w:rsid w:val="34115230"/>
    <w:rsid w:val="348928AF"/>
    <w:rsid w:val="3510699D"/>
    <w:rsid w:val="35A0080B"/>
    <w:rsid w:val="35EF7CF2"/>
    <w:rsid w:val="35F0600B"/>
    <w:rsid w:val="35FF6626"/>
    <w:rsid w:val="36393E81"/>
    <w:rsid w:val="366C33D7"/>
    <w:rsid w:val="3680515A"/>
    <w:rsid w:val="36A15E2F"/>
    <w:rsid w:val="36BD1EDC"/>
    <w:rsid w:val="36D719A4"/>
    <w:rsid w:val="36F16F91"/>
    <w:rsid w:val="373D5CAD"/>
    <w:rsid w:val="376C2F79"/>
    <w:rsid w:val="37790091"/>
    <w:rsid w:val="37AB6E0D"/>
    <w:rsid w:val="37C02A03"/>
    <w:rsid w:val="38045A76"/>
    <w:rsid w:val="38225026"/>
    <w:rsid w:val="38227225"/>
    <w:rsid w:val="38255FAB"/>
    <w:rsid w:val="38941AE2"/>
    <w:rsid w:val="38A058F5"/>
    <w:rsid w:val="38AA3C86"/>
    <w:rsid w:val="38D75A4F"/>
    <w:rsid w:val="38EF30F5"/>
    <w:rsid w:val="38F21E7C"/>
    <w:rsid w:val="39091BEE"/>
    <w:rsid w:val="3A1122D3"/>
    <w:rsid w:val="3A333618"/>
    <w:rsid w:val="3A4B3142"/>
    <w:rsid w:val="3A907DC2"/>
    <w:rsid w:val="3AA01532"/>
    <w:rsid w:val="3ACE5F0A"/>
    <w:rsid w:val="3AF6384B"/>
    <w:rsid w:val="3B7A6022"/>
    <w:rsid w:val="3B8C5043"/>
    <w:rsid w:val="3BD74C8E"/>
    <w:rsid w:val="3BDF322F"/>
    <w:rsid w:val="3C815550"/>
    <w:rsid w:val="3C9654F5"/>
    <w:rsid w:val="3C9A3A3E"/>
    <w:rsid w:val="3CD043D5"/>
    <w:rsid w:val="3CD53C84"/>
    <w:rsid w:val="3D0C2F35"/>
    <w:rsid w:val="3D394CFE"/>
    <w:rsid w:val="3DB70E50"/>
    <w:rsid w:val="3DCA206F"/>
    <w:rsid w:val="3E1F3CF7"/>
    <w:rsid w:val="3E81631A"/>
    <w:rsid w:val="3EA3599C"/>
    <w:rsid w:val="3EC34805"/>
    <w:rsid w:val="3EE006BA"/>
    <w:rsid w:val="3EF6008A"/>
    <w:rsid w:val="3F0142EA"/>
    <w:rsid w:val="3F8C7AD1"/>
    <w:rsid w:val="3FBD42CD"/>
    <w:rsid w:val="40AD562A"/>
    <w:rsid w:val="40CD3961"/>
    <w:rsid w:val="412727D9"/>
    <w:rsid w:val="41284F74"/>
    <w:rsid w:val="413C4A27"/>
    <w:rsid w:val="417D2480"/>
    <w:rsid w:val="41834389"/>
    <w:rsid w:val="41AE2728"/>
    <w:rsid w:val="41BE7177"/>
    <w:rsid w:val="41C52874"/>
    <w:rsid w:val="41DF121F"/>
    <w:rsid w:val="422E6A20"/>
    <w:rsid w:val="42A60852"/>
    <w:rsid w:val="42F8776E"/>
    <w:rsid w:val="439B6F77"/>
    <w:rsid w:val="43D24ED2"/>
    <w:rsid w:val="43ED0FAE"/>
    <w:rsid w:val="440C5FB1"/>
    <w:rsid w:val="44575353"/>
    <w:rsid w:val="448E3087"/>
    <w:rsid w:val="44E74A1A"/>
    <w:rsid w:val="452B6409"/>
    <w:rsid w:val="456F5BF8"/>
    <w:rsid w:val="45811396"/>
    <w:rsid w:val="45C2078C"/>
    <w:rsid w:val="46367458"/>
    <w:rsid w:val="467576A4"/>
    <w:rsid w:val="46B00785"/>
    <w:rsid w:val="46C07B24"/>
    <w:rsid w:val="46CA3945"/>
    <w:rsid w:val="46CE6E39"/>
    <w:rsid w:val="46ED6157"/>
    <w:rsid w:val="46F06F25"/>
    <w:rsid w:val="470B0E9D"/>
    <w:rsid w:val="471D6280"/>
    <w:rsid w:val="472E0158"/>
    <w:rsid w:val="47C03E43"/>
    <w:rsid w:val="482B34F2"/>
    <w:rsid w:val="48672637"/>
    <w:rsid w:val="48BF7F3F"/>
    <w:rsid w:val="48D82712"/>
    <w:rsid w:val="48E51A27"/>
    <w:rsid w:val="48F17A38"/>
    <w:rsid w:val="48F30D3D"/>
    <w:rsid w:val="49892535"/>
    <w:rsid w:val="498A7FB7"/>
    <w:rsid w:val="49C66B17"/>
    <w:rsid w:val="4A2E7EC3"/>
    <w:rsid w:val="4ACC41EB"/>
    <w:rsid w:val="4AD743D6"/>
    <w:rsid w:val="4B891C7B"/>
    <w:rsid w:val="4BA0781D"/>
    <w:rsid w:val="4BAC56B3"/>
    <w:rsid w:val="4BED77A1"/>
    <w:rsid w:val="4BFE2B24"/>
    <w:rsid w:val="4CE82EBC"/>
    <w:rsid w:val="4D3A3BC0"/>
    <w:rsid w:val="4D5B7978"/>
    <w:rsid w:val="4D9642D9"/>
    <w:rsid w:val="4E1C41B2"/>
    <w:rsid w:val="4E2B1B07"/>
    <w:rsid w:val="4E9718FE"/>
    <w:rsid w:val="4EEC6E09"/>
    <w:rsid w:val="4F027D5E"/>
    <w:rsid w:val="4F871206"/>
    <w:rsid w:val="4FC77A71"/>
    <w:rsid w:val="4FCE73FC"/>
    <w:rsid w:val="501A61F6"/>
    <w:rsid w:val="503500A5"/>
    <w:rsid w:val="50496D46"/>
    <w:rsid w:val="50AD486C"/>
    <w:rsid w:val="50BD1283"/>
    <w:rsid w:val="50EB4351"/>
    <w:rsid w:val="51241F2C"/>
    <w:rsid w:val="51583680"/>
    <w:rsid w:val="516F0350"/>
    <w:rsid w:val="51D51D50"/>
    <w:rsid w:val="521C7F46"/>
    <w:rsid w:val="522A5733"/>
    <w:rsid w:val="523725A1"/>
    <w:rsid w:val="52722ED3"/>
    <w:rsid w:val="528662F0"/>
    <w:rsid w:val="529E721A"/>
    <w:rsid w:val="52A25C20"/>
    <w:rsid w:val="52AE1A33"/>
    <w:rsid w:val="52B70144"/>
    <w:rsid w:val="52BD118C"/>
    <w:rsid w:val="52D12EEC"/>
    <w:rsid w:val="52FA4DD8"/>
    <w:rsid w:val="537D33E8"/>
    <w:rsid w:val="53AE15D6"/>
    <w:rsid w:val="53F342C8"/>
    <w:rsid w:val="53F577CC"/>
    <w:rsid w:val="54194508"/>
    <w:rsid w:val="546A778A"/>
    <w:rsid w:val="548051B1"/>
    <w:rsid w:val="552F526A"/>
    <w:rsid w:val="55376EDE"/>
    <w:rsid w:val="554C3600"/>
    <w:rsid w:val="555E1712"/>
    <w:rsid w:val="55707643"/>
    <w:rsid w:val="55BF269E"/>
    <w:rsid w:val="55C05B3D"/>
    <w:rsid w:val="565E4742"/>
    <w:rsid w:val="56DA58EF"/>
    <w:rsid w:val="56F96B3F"/>
    <w:rsid w:val="57363121"/>
    <w:rsid w:val="574E404B"/>
    <w:rsid w:val="577D3053"/>
    <w:rsid w:val="57844525"/>
    <w:rsid w:val="57885129"/>
    <w:rsid w:val="578A062C"/>
    <w:rsid w:val="579B08C7"/>
    <w:rsid w:val="585B0D05"/>
    <w:rsid w:val="585F770B"/>
    <w:rsid w:val="586D44A2"/>
    <w:rsid w:val="58BB67A0"/>
    <w:rsid w:val="58BE7724"/>
    <w:rsid w:val="58C44EB1"/>
    <w:rsid w:val="58DF34DC"/>
    <w:rsid w:val="596209A6"/>
    <w:rsid w:val="596D4045"/>
    <w:rsid w:val="597E4CEF"/>
    <w:rsid w:val="59DE0E81"/>
    <w:rsid w:val="5A6048D2"/>
    <w:rsid w:val="5AB16C5B"/>
    <w:rsid w:val="5ACF2987"/>
    <w:rsid w:val="5ADC12A0"/>
    <w:rsid w:val="5B13716A"/>
    <w:rsid w:val="5B3C542E"/>
    <w:rsid w:val="5BC30592"/>
    <w:rsid w:val="5C27423E"/>
    <w:rsid w:val="5C304B4D"/>
    <w:rsid w:val="5CAC4648"/>
    <w:rsid w:val="5CC069BB"/>
    <w:rsid w:val="5CD95D77"/>
    <w:rsid w:val="5D183C84"/>
    <w:rsid w:val="5D905EA5"/>
    <w:rsid w:val="5D975399"/>
    <w:rsid w:val="5DA80EB7"/>
    <w:rsid w:val="5DAD1ABB"/>
    <w:rsid w:val="5E467ABB"/>
    <w:rsid w:val="5E8B6F2B"/>
    <w:rsid w:val="5EC60009"/>
    <w:rsid w:val="5F176B0F"/>
    <w:rsid w:val="5F1D735B"/>
    <w:rsid w:val="5F21341A"/>
    <w:rsid w:val="5F4872DE"/>
    <w:rsid w:val="5F7B0CB5"/>
    <w:rsid w:val="5F8935CB"/>
    <w:rsid w:val="5FC0072A"/>
    <w:rsid w:val="5FE1785D"/>
    <w:rsid w:val="60327F3A"/>
    <w:rsid w:val="60651F0E"/>
    <w:rsid w:val="6074484D"/>
    <w:rsid w:val="60767D50"/>
    <w:rsid w:val="608943AE"/>
    <w:rsid w:val="60BC04C4"/>
    <w:rsid w:val="610B34EE"/>
    <w:rsid w:val="61377E0E"/>
    <w:rsid w:val="6138200C"/>
    <w:rsid w:val="61414E9A"/>
    <w:rsid w:val="619323EC"/>
    <w:rsid w:val="619736AB"/>
    <w:rsid w:val="619B42AF"/>
    <w:rsid w:val="61C00B6C"/>
    <w:rsid w:val="61C80397"/>
    <w:rsid w:val="61E5122B"/>
    <w:rsid w:val="626C78A9"/>
    <w:rsid w:val="628A19B9"/>
    <w:rsid w:val="63072608"/>
    <w:rsid w:val="633906F6"/>
    <w:rsid w:val="633E43E9"/>
    <w:rsid w:val="63441142"/>
    <w:rsid w:val="63716434"/>
    <w:rsid w:val="63A80B0C"/>
    <w:rsid w:val="63EB60FE"/>
    <w:rsid w:val="63F27C87"/>
    <w:rsid w:val="649C04A0"/>
    <w:rsid w:val="64F84384"/>
    <w:rsid w:val="65A50952"/>
    <w:rsid w:val="65B740EF"/>
    <w:rsid w:val="661F497A"/>
    <w:rsid w:val="66375CC2"/>
    <w:rsid w:val="66607432"/>
    <w:rsid w:val="66A717F9"/>
    <w:rsid w:val="67793D50"/>
    <w:rsid w:val="677E3A5B"/>
    <w:rsid w:val="67837EE3"/>
    <w:rsid w:val="678824AA"/>
    <w:rsid w:val="679D0A8D"/>
    <w:rsid w:val="67A42616"/>
    <w:rsid w:val="67FC264B"/>
    <w:rsid w:val="681B0FC6"/>
    <w:rsid w:val="683F2814"/>
    <w:rsid w:val="686B53CB"/>
    <w:rsid w:val="687264E6"/>
    <w:rsid w:val="68894D9E"/>
    <w:rsid w:val="68B0184E"/>
    <w:rsid w:val="68B824DE"/>
    <w:rsid w:val="68C2756A"/>
    <w:rsid w:val="690C1F68"/>
    <w:rsid w:val="69FE7D13"/>
    <w:rsid w:val="6A4D4AF3"/>
    <w:rsid w:val="6AD27349"/>
    <w:rsid w:val="6B3B6D90"/>
    <w:rsid w:val="6B4B4A16"/>
    <w:rsid w:val="6B500E9D"/>
    <w:rsid w:val="6B75585A"/>
    <w:rsid w:val="6BC952E4"/>
    <w:rsid w:val="6BED679D"/>
    <w:rsid w:val="6C097A47"/>
    <w:rsid w:val="6C4D7ABB"/>
    <w:rsid w:val="6C5A4BD3"/>
    <w:rsid w:val="6C673EE9"/>
    <w:rsid w:val="6C6C0370"/>
    <w:rsid w:val="6CD04811"/>
    <w:rsid w:val="6D164F86"/>
    <w:rsid w:val="6D1A237D"/>
    <w:rsid w:val="6D1B720F"/>
    <w:rsid w:val="6D3C51C6"/>
    <w:rsid w:val="6DD4663E"/>
    <w:rsid w:val="6E1E17A4"/>
    <w:rsid w:val="6E6C7AB6"/>
    <w:rsid w:val="6E6E0DBB"/>
    <w:rsid w:val="6F0A0C39"/>
    <w:rsid w:val="6F1227CC"/>
    <w:rsid w:val="6F6B2CDB"/>
    <w:rsid w:val="6F846384"/>
    <w:rsid w:val="6FCB6AF9"/>
    <w:rsid w:val="6FD74B0A"/>
    <w:rsid w:val="6FF23135"/>
    <w:rsid w:val="70091D30"/>
    <w:rsid w:val="70157E72"/>
    <w:rsid w:val="70BC6081"/>
    <w:rsid w:val="71411B5D"/>
    <w:rsid w:val="718E63D9"/>
    <w:rsid w:val="71CE2004"/>
    <w:rsid w:val="71D139CB"/>
    <w:rsid w:val="71DB64D8"/>
    <w:rsid w:val="71E37168"/>
    <w:rsid w:val="7293279A"/>
    <w:rsid w:val="73460FAE"/>
    <w:rsid w:val="7362505B"/>
    <w:rsid w:val="737871FE"/>
    <w:rsid w:val="73A41347"/>
    <w:rsid w:val="73C93B06"/>
    <w:rsid w:val="742D382A"/>
    <w:rsid w:val="742E34AA"/>
    <w:rsid w:val="743178D4"/>
    <w:rsid w:val="744D04DB"/>
    <w:rsid w:val="74697E0C"/>
    <w:rsid w:val="756844AB"/>
    <w:rsid w:val="75845FDA"/>
    <w:rsid w:val="75CA0CCD"/>
    <w:rsid w:val="76092B7A"/>
    <w:rsid w:val="7649701C"/>
    <w:rsid w:val="77000D49"/>
    <w:rsid w:val="770750A3"/>
    <w:rsid w:val="77694EF6"/>
    <w:rsid w:val="77785510"/>
    <w:rsid w:val="778B672F"/>
    <w:rsid w:val="77AE533D"/>
    <w:rsid w:val="77D47E28"/>
    <w:rsid w:val="77FF6B2A"/>
    <w:rsid w:val="78375376"/>
    <w:rsid w:val="784557F7"/>
    <w:rsid w:val="784F3EEE"/>
    <w:rsid w:val="7881448F"/>
    <w:rsid w:val="789C3FEE"/>
    <w:rsid w:val="78AF520D"/>
    <w:rsid w:val="78B41694"/>
    <w:rsid w:val="794240CE"/>
    <w:rsid w:val="79474486"/>
    <w:rsid w:val="7A631FCA"/>
    <w:rsid w:val="7A7F0D00"/>
    <w:rsid w:val="7A82098B"/>
    <w:rsid w:val="7A9C1535"/>
    <w:rsid w:val="7AAC5052"/>
    <w:rsid w:val="7AD54B92"/>
    <w:rsid w:val="7AFC2853"/>
    <w:rsid w:val="7B3771B5"/>
    <w:rsid w:val="7B6B0B84"/>
    <w:rsid w:val="7B99530A"/>
    <w:rsid w:val="7C412EEA"/>
    <w:rsid w:val="7C5F249A"/>
    <w:rsid w:val="7CB13AE0"/>
    <w:rsid w:val="7CB22A69"/>
    <w:rsid w:val="7CCB75CB"/>
    <w:rsid w:val="7CEF1D89"/>
    <w:rsid w:val="7CFC790B"/>
    <w:rsid w:val="7D7B7B9D"/>
    <w:rsid w:val="7DC477E3"/>
    <w:rsid w:val="7DE701FC"/>
    <w:rsid w:val="7E1762C6"/>
    <w:rsid w:val="7E2B048C"/>
    <w:rsid w:val="7E3B0727"/>
    <w:rsid w:val="7E481FBB"/>
    <w:rsid w:val="7E53034C"/>
    <w:rsid w:val="7E924750"/>
    <w:rsid w:val="7EEB2297"/>
    <w:rsid w:val="7EFE6505"/>
    <w:rsid w:val="7F5C6600"/>
    <w:rsid w:val="7F813645"/>
    <w:rsid w:val="7FA26D74"/>
    <w:rsid w:val="7FB2700E"/>
    <w:rsid w:val="7FC1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C645D"/>
  <w15:docId w15:val="{2A272DD4-B6D9-4913-81AC-5D72152E9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qFormat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qFormat/>
  </w:style>
  <w:style w:type="character" w:customStyle="1" w:styleId="BalloonTextChar">
    <w:name w:val="Balloon Text Char"/>
    <w:link w:val="BalloonText"/>
    <w:uiPriority w:val="99"/>
    <w:semiHidden/>
    <w:qFormat/>
    <w:rPr>
      <w:rFonts w:ascii="Segoe UI" w:eastAsia="Times New Roman" w:hAnsi="Segoe UI" w:cs="Segoe UI"/>
      <w:sz w:val="18"/>
      <w:szCs w:val="18"/>
      <w:lang w:val="bs-Latn-BA" w:eastAsia="bs-Latn-BA"/>
    </w:rPr>
  </w:style>
  <w:style w:type="character" w:customStyle="1" w:styleId="FooterChar">
    <w:name w:val="Footer Char"/>
    <w:link w:val="Footer"/>
    <w:qFormat/>
    <w:rPr>
      <w:rFonts w:ascii="Calibri" w:eastAsia="Times New Roman" w:hAnsi="Calibri" w:cs="Times New Roman"/>
      <w:lang w:eastAsia="bs-Latn-BA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528</Words>
  <Characters>3013</Characters>
  <Application>Microsoft Office Word</Application>
  <DocSecurity>0</DocSecurity>
  <Lines>25</Lines>
  <Paragraphs>7</Paragraphs>
  <ScaleCrop>false</ScaleCrop>
  <Company>Grizli777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 EF</dc:creator>
  <cp:lastModifiedBy>Envy-LP</cp:lastModifiedBy>
  <cp:revision>28</cp:revision>
  <cp:lastPrinted>2025-03-27T09:22:00Z</cp:lastPrinted>
  <dcterms:created xsi:type="dcterms:W3CDTF">2026-02-11T23:21:00Z</dcterms:created>
  <dcterms:modified xsi:type="dcterms:W3CDTF">2026-03-23T20:51:00Z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2057-12.2.0.23196</vt:lpwstr>
  </property>
  <property fmtid="{D5CDD505-2E9C-101B-9397-08002B2CF9AE}" pid="3" name="ICV">
    <vt:lpwstr>5B780DE849F5418EB17F7F1E56361AD7_13</vt:lpwstr>
  </property>
</Properties>
</file>